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10" w:rsidRDefault="00237EB2" w:rsidP="00957710">
      <w:r w:rsidRPr="00237EB2">
        <w:rPr>
          <w:noProof/>
          <w:lang w:eastAsia="fr-FR"/>
        </w:rPr>
        <w:drawing>
          <wp:anchor distT="0" distB="0" distL="114300" distR="114300" simplePos="0" relativeHeight="251659264" behindDoc="0" locked="0" layoutInCell="1" allowOverlap="1">
            <wp:simplePos x="0" y="0"/>
            <wp:positionH relativeFrom="column">
              <wp:posOffset>-272415</wp:posOffset>
            </wp:positionH>
            <wp:positionV relativeFrom="paragraph">
              <wp:posOffset>-358775</wp:posOffset>
            </wp:positionV>
            <wp:extent cx="2749550" cy="1085850"/>
            <wp:effectExtent l="0" t="0" r="0" b="0"/>
            <wp:wrapNone/>
            <wp:docPr id="8" name="Image 8" descr="D:\mktaba\entet jd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ktaba\entet jdi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9675" cy="1085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0E5">
        <w:rPr>
          <w:noProof/>
          <w:lang w:eastAsia="fr-FR"/>
        </w:rPr>
        <mc:AlternateContent>
          <mc:Choice Requires="wps">
            <w:drawing>
              <wp:anchor distT="0" distB="0" distL="114300" distR="114300" simplePos="0" relativeHeight="251657216" behindDoc="0" locked="0" layoutInCell="1" allowOverlap="1">
                <wp:simplePos x="0" y="0"/>
                <wp:positionH relativeFrom="column">
                  <wp:posOffset>2546985</wp:posOffset>
                </wp:positionH>
                <wp:positionV relativeFrom="paragraph">
                  <wp:posOffset>-263525</wp:posOffset>
                </wp:positionV>
                <wp:extent cx="3876675" cy="828675"/>
                <wp:effectExtent l="57150" t="19050" r="47625" b="85725"/>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6675" cy="828675"/>
                        </a:xfrm>
                        <a:prstGeom prst="roundRect">
                          <a:avLst/>
                        </a:prstGeom>
                        <a:ln>
                          <a:no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Rapport</w:t>
                            </w:r>
                          </w:p>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Diagnostique des acquis des apprenants</w:t>
                            </w:r>
                          </w:p>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Au Début de l’année scolaire 201</w:t>
                            </w:r>
                            <w:r>
                              <w:rPr>
                                <w:rFonts w:ascii="Algerian" w:hAnsi="Algerian"/>
                                <w:sz w:val="20"/>
                                <w:szCs w:val="20"/>
                              </w:rPr>
                              <w:t>8</w:t>
                            </w:r>
                            <w:r w:rsidRPr="003B2BD5">
                              <w:rPr>
                                <w:rFonts w:ascii="Algerian" w:hAnsi="Algerian"/>
                                <w:sz w:val="20"/>
                                <w:szCs w:val="20"/>
                              </w:rPr>
                              <w:t>/2017</w:t>
                            </w:r>
                          </w:p>
                          <w:p w:rsidR="00957710" w:rsidRPr="003B2BD5" w:rsidRDefault="00957710" w:rsidP="00957710">
                            <w:pPr>
                              <w:pStyle w:val="Sansinterligne"/>
                              <w:jc w:val="center"/>
                              <w:rPr>
                                <w:rFonts w:ascii="Algerian" w:hAnsi="Algerian"/>
                                <w:sz w:val="20"/>
                                <w:szCs w:val="20"/>
                              </w:rPr>
                            </w:pPr>
                            <w:proofErr w:type="gramStart"/>
                            <w:r w:rsidRPr="003B2BD5">
                              <w:rPr>
                                <w:rFonts w:ascii="Algerian" w:hAnsi="Algerian"/>
                                <w:sz w:val="20"/>
                                <w:szCs w:val="20"/>
                              </w:rPr>
                              <w:t>( Ecole</w:t>
                            </w:r>
                            <w:proofErr w:type="gramEnd"/>
                            <w:r w:rsidRPr="003B2BD5">
                              <w:rPr>
                                <w:rFonts w:ascii="Algerian" w:hAnsi="Algerian"/>
                                <w:sz w:val="20"/>
                                <w:szCs w:val="20"/>
                              </w:rPr>
                              <w:t xml:space="preserve"> primaire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6" style="position:absolute;margin-left:200.55pt;margin-top:-20.75pt;width:305.2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" fillcolor="white [3201]" stroked="f" strokeweight="2pt">
                <v:shadow on="t" color="black" opacity="26214f" origin=",-.5" offset="0,3pt"/>
                <v:path arrowok="t"/>
                <v:textbox>
                  <w:txbxContent>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Rapport</w:t>
                      </w:r>
                    </w:p>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Diagnostique des acquis des apprenants</w:t>
                      </w:r>
                    </w:p>
                    <w:p w:rsidR="00957710" w:rsidRPr="003B2BD5" w:rsidRDefault="00957710" w:rsidP="00957710">
                      <w:pPr>
                        <w:pStyle w:val="Sansinterligne"/>
                        <w:jc w:val="center"/>
                        <w:rPr>
                          <w:rFonts w:ascii="Algerian" w:hAnsi="Algerian"/>
                          <w:sz w:val="20"/>
                          <w:szCs w:val="20"/>
                        </w:rPr>
                      </w:pPr>
                      <w:r w:rsidRPr="003B2BD5">
                        <w:rPr>
                          <w:rFonts w:ascii="Algerian" w:hAnsi="Algerian"/>
                          <w:sz w:val="20"/>
                          <w:szCs w:val="20"/>
                        </w:rPr>
                        <w:t>Au Début de l’année scolaire 201</w:t>
                      </w:r>
                      <w:r>
                        <w:rPr>
                          <w:rFonts w:ascii="Algerian" w:hAnsi="Algerian"/>
                          <w:sz w:val="20"/>
                          <w:szCs w:val="20"/>
                        </w:rPr>
                        <w:t>8</w:t>
                      </w:r>
                      <w:r w:rsidRPr="003B2BD5">
                        <w:rPr>
                          <w:rFonts w:ascii="Algerian" w:hAnsi="Algerian"/>
                          <w:sz w:val="20"/>
                          <w:szCs w:val="20"/>
                        </w:rPr>
                        <w:t>/2017</w:t>
                      </w:r>
                    </w:p>
                    <w:p w:rsidR="00957710" w:rsidRPr="003B2BD5" w:rsidRDefault="00957710" w:rsidP="00957710">
                      <w:pPr>
                        <w:pStyle w:val="Sansinterligne"/>
                        <w:jc w:val="center"/>
                        <w:rPr>
                          <w:rFonts w:ascii="Algerian" w:hAnsi="Algerian"/>
                          <w:sz w:val="20"/>
                          <w:szCs w:val="20"/>
                        </w:rPr>
                      </w:pPr>
                      <w:proofErr w:type="gramStart"/>
                      <w:r w:rsidRPr="003B2BD5">
                        <w:rPr>
                          <w:rFonts w:ascii="Algerian" w:hAnsi="Algerian"/>
                          <w:sz w:val="20"/>
                          <w:szCs w:val="20"/>
                        </w:rPr>
                        <w:t>( Ecole</w:t>
                      </w:r>
                      <w:proofErr w:type="gramEnd"/>
                      <w:r w:rsidRPr="003B2BD5">
                        <w:rPr>
                          <w:rFonts w:ascii="Algerian" w:hAnsi="Algerian"/>
                          <w:sz w:val="20"/>
                          <w:szCs w:val="20"/>
                        </w:rPr>
                        <w:t xml:space="preserve"> primaire )</w:t>
                      </w:r>
                    </w:p>
                  </w:txbxContent>
                </v:textbox>
              </v:roundrect>
            </w:pict>
          </mc:Fallback>
        </mc:AlternateContent>
      </w:r>
      <w:r w:rsidR="00957710">
        <w:t xml:space="preserve">               </w:t>
      </w:r>
    </w:p>
    <w:p w:rsidR="00957710" w:rsidRDefault="00957710" w:rsidP="00957710"/>
    <w:p w:rsidR="00957710" w:rsidRDefault="009360E5" w:rsidP="00957710">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-366395</wp:posOffset>
                </wp:positionH>
                <wp:positionV relativeFrom="paragraph">
                  <wp:posOffset>34925</wp:posOffset>
                </wp:positionV>
                <wp:extent cx="6896100" cy="962025"/>
                <wp:effectExtent l="57150" t="19050" r="38100" b="85725"/>
                <wp:wrapNone/>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962025"/>
                        </a:xfrm>
                        <a:prstGeom prst="roundRect">
                          <a:avLst/>
                        </a:prstGeom>
                        <a:ln>
                          <a:noFill/>
                        </a:ln>
                        <a:effectLst>
                          <a:outerShdw blurRad="50800" dist="38100" dir="5400000" algn="t"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957710" w:rsidRDefault="00957710" w:rsidP="00957710">
                            <w:pPr>
                              <w:pStyle w:val="Sansinterligne"/>
                            </w:pP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 xml:space="preserve">Etablissement : </w:t>
                            </w:r>
                            <w:proofErr w:type="gramStart"/>
                            <w:r>
                              <w:rPr>
                                <w:rFonts w:asciiTheme="majorBidi" w:hAnsiTheme="majorBidi" w:cstheme="majorBidi"/>
                              </w:rPr>
                              <w:t>…………………..</w:t>
                            </w:r>
                            <w:proofErr w:type="gramEnd"/>
                            <w:r w:rsidRPr="001833E7">
                              <w:rPr>
                                <w:rFonts w:asciiTheme="majorBidi" w:hAnsiTheme="majorBidi" w:cstheme="majorBidi"/>
                              </w:rPr>
                              <w:t xml:space="preserve">    Professeur </w:t>
                            </w:r>
                            <w:proofErr w:type="gramStart"/>
                            <w:r w:rsidRPr="001833E7">
                              <w:rPr>
                                <w:rFonts w:asciiTheme="majorBidi" w:hAnsiTheme="majorBidi" w:cstheme="majorBidi"/>
                              </w:rPr>
                              <w:t xml:space="preserve">: </w:t>
                            </w:r>
                            <w:r>
                              <w:rPr>
                                <w:rFonts w:asciiTheme="majorBidi" w:hAnsiTheme="majorBidi" w:cstheme="majorBidi"/>
                              </w:rPr>
                              <w:t xml:space="preserve"> …</w:t>
                            </w:r>
                            <w:proofErr w:type="gramEnd"/>
                            <w:r>
                              <w:rPr>
                                <w:rFonts w:asciiTheme="majorBidi" w:hAnsiTheme="majorBidi" w:cstheme="majorBidi"/>
                              </w:rPr>
                              <w:t xml:space="preserve">……..                                  </w:t>
                            </w:r>
                            <w:r w:rsidRPr="001833E7">
                              <w:rPr>
                                <w:rFonts w:asciiTheme="majorBidi" w:hAnsiTheme="majorBidi" w:cstheme="majorBidi"/>
                              </w:rPr>
                              <w:t xml:space="preserve">N.S : </w:t>
                            </w: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Unité scolaire :</w:t>
                            </w:r>
                            <w:r>
                              <w:rPr>
                                <w:rFonts w:asciiTheme="majorBidi" w:hAnsiTheme="majorBidi" w:cstheme="majorBidi"/>
                              </w:rPr>
                              <w:t xml:space="preserve">               </w:t>
                            </w:r>
                            <w:r w:rsidRPr="001833E7">
                              <w:rPr>
                                <w:rFonts w:asciiTheme="majorBidi" w:hAnsiTheme="majorBidi" w:cstheme="majorBidi"/>
                              </w:rPr>
                              <w:t xml:space="preserve">                   Nombre d’élève :                                            Nombre de fille : </w:t>
                            </w: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Niveaux : 3</w:t>
                            </w:r>
                            <w:r w:rsidRPr="001833E7">
                              <w:rPr>
                                <w:rFonts w:asciiTheme="majorBidi" w:hAnsiTheme="majorBidi" w:cstheme="majorBidi"/>
                                <w:vertAlign w:val="superscript"/>
                              </w:rPr>
                              <w:t>ème</w:t>
                            </w:r>
                            <w:r w:rsidRPr="001833E7">
                              <w:rPr>
                                <w:rFonts w:asciiTheme="majorBidi" w:hAnsiTheme="majorBidi" w:cstheme="majorBidi"/>
                              </w:rPr>
                              <w:t>, 4</w:t>
                            </w:r>
                            <w:r w:rsidRPr="001833E7">
                              <w:rPr>
                                <w:rFonts w:asciiTheme="majorBidi" w:hAnsiTheme="majorBidi" w:cstheme="majorBidi"/>
                                <w:vertAlign w:val="superscript"/>
                              </w:rPr>
                              <w:t>ème</w:t>
                            </w:r>
                            <w:r w:rsidRPr="001833E7">
                              <w:rPr>
                                <w:rFonts w:asciiTheme="majorBidi" w:hAnsiTheme="majorBidi" w:cstheme="majorBidi"/>
                              </w:rPr>
                              <w:t>, 5</w:t>
                            </w:r>
                            <w:r w:rsidRPr="001833E7">
                              <w:rPr>
                                <w:rFonts w:asciiTheme="majorBidi" w:hAnsiTheme="majorBidi" w:cstheme="majorBidi"/>
                                <w:vertAlign w:val="superscript"/>
                              </w:rPr>
                              <w:t>ème</w:t>
                            </w:r>
                            <w:r w:rsidRPr="001833E7">
                              <w:rPr>
                                <w:rFonts w:asciiTheme="majorBidi" w:hAnsiTheme="majorBidi" w:cstheme="majorBidi"/>
                              </w:rPr>
                              <w:t>, et 6</w:t>
                            </w:r>
                            <w:r w:rsidRPr="001833E7">
                              <w:rPr>
                                <w:rFonts w:asciiTheme="majorBidi" w:hAnsiTheme="majorBidi" w:cstheme="majorBidi"/>
                                <w:vertAlign w:val="superscript"/>
                              </w:rPr>
                              <w:t>ème</w:t>
                            </w:r>
                            <w:r w:rsidRPr="001833E7">
                              <w:rPr>
                                <w:rFonts w:asciiTheme="majorBidi" w:hAnsiTheme="majorBidi" w:cstheme="majorBidi"/>
                              </w:rPr>
                              <w:t xml:space="preserve"> année             type d’emploi du temps : continu </w:t>
                            </w:r>
                          </w:p>
                          <w:p w:rsidR="00957710" w:rsidRDefault="00957710" w:rsidP="0095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angle à coins arrondis 4" o:spid="_x0000_s1028" style="position:absolute;margin-left:-28.85pt;margin-top:2.75pt;width:543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" fillcolor="white [3201]" stroked="f" strokeweight="2pt">
                <v:shadow on="t" color="black" opacity="26214f" origin=",-.5" offset="0,3pt"/>
                <v:textbox>
                  <w:txbxContent>
                    <w:p w:rsidR="00957710" w:rsidRDefault="00957710" w:rsidP="00957710">
                      <w:pPr>
                        <w:pStyle w:val="Sansinterligne"/>
                      </w:pP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 xml:space="preserve">Etablissement : </w:t>
                      </w:r>
                      <w:r>
                        <w:rPr>
                          <w:rFonts w:asciiTheme="majorBidi" w:hAnsiTheme="majorBidi" w:cstheme="majorBidi"/>
                        </w:rPr>
                        <w:t>…………………..</w:t>
                      </w:r>
                      <w:r w:rsidRPr="001833E7">
                        <w:rPr>
                          <w:rFonts w:asciiTheme="majorBidi" w:hAnsiTheme="majorBidi" w:cstheme="majorBidi"/>
                        </w:rPr>
                        <w:t xml:space="preserve">    Professeur : </w:t>
                      </w:r>
                      <w:r>
                        <w:rPr>
                          <w:rFonts w:asciiTheme="majorBidi" w:hAnsiTheme="majorBidi" w:cstheme="majorBidi"/>
                        </w:rPr>
                        <w:t xml:space="preserve"> ………..                                  </w:t>
                      </w:r>
                      <w:r w:rsidRPr="001833E7">
                        <w:rPr>
                          <w:rFonts w:asciiTheme="majorBidi" w:hAnsiTheme="majorBidi" w:cstheme="majorBidi"/>
                        </w:rPr>
                        <w:t xml:space="preserve">N.S : </w:t>
                      </w: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Unité scolaire :</w:t>
                      </w:r>
                      <w:r>
                        <w:rPr>
                          <w:rFonts w:asciiTheme="majorBidi" w:hAnsiTheme="majorBidi" w:cstheme="majorBidi"/>
                        </w:rPr>
                        <w:t xml:space="preserve">               </w:t>
                      </w:r>
                      <w:r w:rsidRPr="001833E7">
                        <w:rPr>
                          <w:rFonts w:asciiTheme="majorBidi" w:hAnsiTheme="majorBidi" w:cstheme="majorBidi"/>
                        </w:rPr>
                        <w:t xml:space="preserve">                   Nombre d’élève :                                            Nombre de fille : </w:t>
                      </w:r>
                    </w:p>
                    <w:p w:rsidR="00957710" w:rsidRPr="001833E7" w:rsidRDefault="00957710" w:rsidP="00957710">
                      <w:pPr>
                        <w:pStyle w:val="Sansinterligne"/>
                        <w:rPr>
                          <w:rFonts w:asciiTheme="majorBidi" w:hAnsiTheme="majorBidi" w:cstheme="majorBidi"/>
                        </w:rPr>
                      </w:pPr>
                      <w:r w:rsidRPr="001833E7">
                        <w:rPr>
                          <w:rFonts w:asciiTheme="majorBidi" w:hAnsiTheme="majorBidi" w:cstheme="majorBidi"/>
                        </w:rPr>
                        <w:t>Niveaux : 3</w:t>
                      </w:r>
                      <w:r w:rsidRPr="001833E7">
                        <w:rPr>
                          <w:rFonts w:asciiTheme="majorBidi" w:hAnsiTheme="majorBidi" w:cstheme="majorBidi"/>
                          <w:vertAlign w:val="superscript"/>
                        </w:rPr>
                        <w:t>ème</w:t>
                      </w:r>
                      <w:r w:rsidRPr="001833E7">
                        <w:rPr>
                          <w:rFonts w:asciiTheme="majorBidi" w:hAnsiTheme="majorBidi" w:cstheme="majorBidi"/>
                        </w:rPr>
                        <w:t>, 4</w:t>
                      </w:r>
                      <w:r w:rsidRPr="001833E7">
                        <w:rPr>
                          <w:rFonts w:asciiTheme="majorBidi" w:hAnsiTheme="majorBidi" w:cstheme="majorBidi"/>
                          <w:vertAlign w:val="superscript"/>
                        </w:rPr>
                        <w:t>ème</w:t>
                      </w:r>
                      <w:r w:rsidRPr="001833E7">
                        <w:rPr>
                          <w:rFonts w:asciiTheme="majorBidi" w:hAnsiTheme="majorBidi" w:cstheme="majorBidi"/>
                        </w:rPr>
                        <w:t>, 5</w:t>
                      </w:r>
                      <w:r w:rsidRPr="001833E7">
                        <w:rPr>
                          <w:rFonts w:asciiTheme="majorBidi" w:hAnsiTheme="majorBidi" w:cstheme="majorBidi"/>
                          <w:vertAlign w:val="superscript"/>
                        </w:rPr>
                        <w:t>ème</w:t>
                      </w:r>
                      <w:r w:rsidRPr="001833E7">
                        <w:rPr>
                          <w:rFonts w:asciiTheme="majorBidi" w:hAnsiTheme="majorBidi" w:cstheme="majorBidi"/>
                        </w:rPr>
                        <w:t>, et 6</w:t>
                      </w:r>
                      <w:r w:rsidRPr="001833E7">
                        <w:rPr>
                          <w:rFonts w:asciiTheme="majorBidi" w:hAnsiTheme="majorBidi" w:cstheme="majorBidi"/>
                          <w:vertAlign w:val="superscript"/>
                        </w:rPr>
                        <w:t>ème</w:t>
                      </w:r>
                      <w:r w:rsidRPr="001833E7">
                        <w:rPr>
                          <w:rFonts w:asciiTheme="majorBidi" w:hAnsiTheme="majorBidi" w:cstheme="majorBidi"/>
                        </w:rPr>
                        <w:t xml:space="preserve"> année             type d’emploi du temps : continu </w:t>
                      </w:r>
                    </w:p>
                    <w:p w:rsidR="00957710" w:rsidRDefault="00957710" w:rsidP="00957710">
                      <w:pPr>
                        <w:jc w:val="center"/>
                      </w:pPr>
                    </w:p>
                  </w:txbxContent>
                </v:textbox>
              </v:roundrect>
            </w:pict>
          </mc:Fallback>
        </mc:AlternateContent>
      </w:r>
    </w:p>
    <w:p w:rsidR="00957710" w:rsidRDefault="00957710" w:rsidP="00957710"/>
    <w:p w:rsidR="00957710" w:rsidRDefault="00957710" w:rsidP="00957710">
      <w:pPr>
        <w:pStyle w:val="Sansinterligne"/>
      </w:pPr>
    </w:p>
    <w:p w:rsidR="00957710" w:rsidRDefault="00957710" w:rsidP="00957710">
      <w:pPr>
        <w:pStyle w:val="Sansinterligne"/>
      </w:pPr>
    </w:p>
    <w:p w:rsidR="00957710" w:rsidRDefault="00957710" w:rsidP="00957710">
      <w:pPr>
        <w:pStyle w:val="Sansinterligne"/>
      </w:pPr>
    </w:p>
    <w:p w:rsidR="00957710" w:rsidRPr="0045610B" w:rsidRDefault="00957710" w:rsidP="00957710">
      <w:pPr>
        <w:pStyle w:val="Sansinterligne"/>
        <w:numPr>
          <w:ilvl w:val="0"/>
          <w:numId w:val="1"/>
        </w:numPr>
        <w:jc w:val="center"/>
        <w:rPr>
          <w:rFonts w:ascii="Cursif" w:hAnsi="Cursif"/>
          <w:b/>
          <w:bCs/>
        </w:rPr>
      </w:pPr>
      <w:r w:rsidRPr="0045610B">
        <w:rPr>
          <w:rFonts w:ascii="Cursif" w:hAnsi="Cursif"/>
          <w:b/>
          <w:bCs/>
        </w:rPr>
        <w:t>Les objectifs particuliers</w:t>
      </w:r>
    </w:p>
    <w:tbl>
      <w:tblPr>
        <w:tblStyle w:val="Grilledutableau"/>
        <w:tblpPr w:leftFromText="141" w:rightFromText="141" w:vertAnchor="text" w:horzAnchor="page" w:tblpX="731" w:tblpY="415"/>
        <w:tblW w:w="10740" w:type="dxa"/>
        <w:tblLook w:val="04A0" w:firstRow="1" w:lastRow="0" w:firstColumn="1" w:lastColumn="0" w:noHBand="0" w:noVBand="1"/>
      </w:tblPr>
      <w:tblGrid>
        <w:gridCol w:w="5671"/>
        <w:gridCol w:w="5069"/>
      </w:tblGrid>
      <w:tr w:rsidR="00957710" w:rsidTr="00511A11">
        <w:tc>
          <w:tcPr>
            <w:tcW w:w="10740" w:type="dxa"/>
            <w:gridSpan w:val="2"/>
          </w:tcPr>
          <w:p w:rsidR="00957710" w:rsidRPr="00100D7D" w:rsidRDefault="00957710" w:rsidP="00511A11">
            <w:pPr>
              <w:pStyle w:val="Sansinterligne"/>
              <w:jc w:val="center"/>
              <w:rPr>
                <w:b/>
                <w:bCs/>
              </w:rPr>
            </w:pPr>
            <w:bookmarkStart w:id="0" w:name="OLE_LINK1"/>
            <w:r w:rsidRPr="00100D7D">
              <w:rPr>
                <w:b/>
                <w:bCs/>
              </w:rPr>
              <w:t>Langue Française</w:t>
            </w:r>
            <w:bookmarkEnd w:id="0"/>
          </w:p>
        </w:tc>
      </w:tr>
      <w:tr w:rsidR="00957710" w:rsidTr="00511A11">
        <w:tc>
          <w:tcPr>
            <w:tcW w:w="5671" w:type="dxa"/>
          </w:tcPr>
          <w:p w:rsidR="00957710" w:rsidRDefault="00957710" w:rsidP="00511A11">
            <w:pPr>
              <w:pStyle w:val="Sansinterligne"/>
            </w:pPr>
            <w:r>
              <w:t>3</w:t>
            </w:r>
            <w:r w:rsidRPr="001833E7">
              <w:rPr>
                <w:vertAlign w:val="superscript"/>
              </w:rPr>
              <w:t>ème</w:t>
            </w:r>
            <w:r>
              <w:t xml:space="preserve"> année</w:t>
            </w:r>
          </w:p>
        </w:tc>
        <w:tc>
          <w:tcPr>
            <w:tcW w:w="5069" w:type="dxa"/>
          </w:tcPr>
          <w:p w:rsidR="00957710" w:rsidRDefault="00957710" w:rsidP="00511A11">
            <w:pPr>
              <w:pStyle w:val="Sansinterligne"/>
            </w:pPr>
            <w:r>
              <w:t>4</w:t>
            </w:r>
            <w:r w:rsidRPr="00D44D2B">
              <w:rPr>
                <w:vertAlign w:val="superscript"/>
              </w:rPr>
              <w:t>ème</w:t>
            </w:r>
            <w:r>
              <w:t xml:space="preserve"> année</w:t>
            </w:r>
          </w:p>
        </w:tc>
      </w:tr>
      <w:tr w:rsidR="00957710" w:rsidTr="00511A11">
        <w:tc>
          <w:tcPr>
            <w:tcW w:w="5671" w:type="dxa"/>
          </w:tcPr>
          <w:p w:rsidR="00957710" w:rsidRPr="004526BA" w:rsidRDefault="00957710" w:rsidP="00511A11">
            <w:pPr>
              <w:pStyle w:val="Sansinterligne"/>
              <w:ind w:left="360"/>
              <w:rPr>
                <w:b/>
                <w:bCs/>
                <w:sz w:val="20"/>
                <w:szCs w:val="20"/>
              </w:rPr>
            </w:pPr>
            <w:r w:rsidRPr="004526BA">
              <w:rPr>
                <w:b/>
                <w:bCs/>
                <w:sz w:val="20"/>
                <w:szCs w:val="20"/>
              </w:rPr>
              <w:t>Copier un texte sans erreur</w:t>
            </w:r>
          </w:p>
          <w:p w:rsidR="00957710" w:rsidRPr="004526BA" w:rsidRDefault="00957710" w:rsidP="00511A11">
            <w:pPr>
              <w:pStyle w:val="Sansinterligne"/>
              <w:ind w:left="360"/>
              <w:rPr>
                <w:b/>
                <w:bCs/>
                <w:sz w:val="20"/>
                <w:szCs w:val="20"/>
              </w:rPr>
            </w:pPr>
            <w:r w:rsidRPr="004526BA">
              <w:rPr>
                <w:b/>
                <w:bCs/>
                <w:sz w:val="20"/>
                <w:szCs w:val="20"/>
              </w:rPr>
              <w:t>Nommer des objets, des actions des sentiments …</w:t>
            </w:r>
          </w:p>
          <w:p w:rsidR="00957710" w:rsidRDefault="00957710" w:rsidP="00511A11">
            <w:pPr>
              <w:pStyle w:val="Sansinterligne"/>
              <w:ind w:left="360"/>
            </w:pPr>
            <w:r w:rsidRPr="004526BA">
              <w:rPr>
                <w:b/>
                <w:bCs/>
                <w:sz w:val="20"/>
                <w:szCs w:val="20"/>
              </w:rPr>
              <w:t>Mettre en relation des lettres et des sons</w:t>
            </w:r>
          </w:p>
        </w:tc>
        <w:tc>
          <w:tcPr>
            <w:tcW w:w="5069" w:type="dxa"/>
          </w:tcPr>
          <w:p w:rsidR="00957710" w:rsidRPr="004526BA" w:rsidRDefault="00957710" w:rsidP="00511A11">
            <w:pPr>
              <w:pStyle w:val="Sansinterligne"/>
              <w:ind w:left="360"/>
              <w:rPr>
                <w:b/>
                <w:bCs/>
                <w:sz w:val="20"/>
                <w:szCs w:val="20"/>
              </w:rPr>
            </w:pPr>
            <w:r w:rsidRPr="004526BA">
              <w:rPr>
                <w:b/>
                <w:bCs/>
                <w:sz w:val="20"/>
                <w:szCs w:val="20"/>
              </w:rPr>
              <w:t>Ecouter et comprendre les informations données</w:t>
            </w:r>
          </w:p>
          <w:p w:rsidR="00957710" w:rsidRPr="004526BA" w:rsidRDefault="00957710" w:rsidP="00511A11">
            <w:pPr>
              <w:pStyle w:val="Sansinterligne"/>
              <w:ind w:left="360"/>
              <w:rPr>
                <w:b/>
                <w:bCs/>
                <w:sz w:val="20"/>
                <w:szCs w:val="20"/>
              </w:rPr>
            </w:pPr>
            <w:r w:rsidRPr="004526BA">
              <w:rPr>
                <w:b/>
                <w:bCs/>
                <w:sz w:val="20"/>
                <w:szCs w:val="20"/>
              </w:rPr>
              <w:t xml:space="preserve">Décoder </w:t>
            </w:r>
            <w:bookmarkStart w:id="1" w:name="_GoBack"/>
            <w:bookmarkEnd w:id="1"/>
            <w:r w:rsidRPr="004526BA">
              <w:rPr>
                <w:b/>
                <w:bCs/>
                <w:sz w:val="20"/>
                <w:szCs w:val="20"/>
              </w:rPr>
              <w:t>un texte simple</w:t>
            </w:r>
          </w:p>
          <w:p w:rsidR="00957710" w:rsidRPr="004526BA" w:rsidRDefault="00957710" w:rsidP="00511A11">
            <w:pPr>
              <w:pStyle w:val="Sansinterligne"/>
              <w:ind w:left="360"/>
              <w:rPr>
                <w:b/>
                <w:bCs/>
                <w:sz w:val="20"/>
                <w:szCs w:val="20"/>
              </w:rPr>
            </w:pPr>
            <w:r w:rsidRPr="004526BA">
              <w:rPr>
                <w:b/>
                <w:bCs/>
                <w:sz w:val="20"/>
                <w:szCs w:val="20"/>
              </w:rPr>
              <w:t xml:space="preserve">Orthographier correctement un court texte </w:t>
            </w:r>
          </w:p>
          <w:p w:rsidR="00957710" w:rsidRDefault="00957710" w:rsidP="00511A11">
            <w:pPr>
              <w:pStyle w:val="Sansinterligne"/>
              <w:ind w:left="360"/>
            </w:pPr>
            <w:r w:rsidRPr="004526BA">
              <w:rPr>
                <w:b/>
                <w:bCs/>
                <w:sz w:val="20"/>
                <w:szCs w:val="20"/>
              </w:rPr>
              <w:t>Construire des phrases correctes</w:t>
            </w:r>
            <w:r>
              <w:t xml:space="preserve"> </w:t>
            </w:r>
          </w:p>
        </w:tc>
      </w:tr>
      <w:tr w:rsidR="00957710" w:rsidTr="00511A11">
        <w:tc>
          <w:tcPr>
            <w:tcW w:w="10740" w:type="dxa"/>
            <w:gridSpan w:val="2"/>
          </w:tcPr>
          <w:p w:rsidR="00957710" w:rsidRPr="00D44D2B" w:rsidRDefault="00957710" w:rsidP="00511A11">
            <w:pPr>
              <w:pStyle w:val="Sansinterligne"/>
              <w:bidi/>
              <w:jc w:val="center"/>
              <w:rPr>
                <w:rtl/>
                <w:lang w:val="en-US"/>
              </w:rPr>
            </w:pPr>
            <w:r>
              <w:rPr>
                <w:rFonts w:hint="cs"/>
                <w:rtl/>
                <w:lang w:val="en-US"/>
              </w:rPr>
              <w:t>مـــــــــــــــــادة الــــــريــــاضـــيــــات</w:t>
            </w:r>
          </w:p>
        </w:tc>
      </w:tr>
      <w:tr w:rsidR="00957710" w:rsidTr="00511A11">
        <w:tc>
          <w:tcPr>
            <w:tcW w:w="5671" w:type="dxa"/>
          </w:tcPr>
          <w:p w:rsidR="00957710" w:rsidRPr="00F1301C" w:rsidRDefault="00957710" w:rsidP="00511A11">
            <w:pPr>
              <w:pStyle w:val="Sansinterligne"/>
              <w:bidi/>
              <w:jc w:val="center"/>
              <w:rPr>
                <w:b/>
                <w:bCs/>
              </w:rPr>
            </w:pPr>
            <w:r w:rsidRPr="00F1301C">
              <w:rPr>
                <w:rFonts w:hint="cs"/>
                <w:b/>
                <w:bCs/>
                <w:rtl/>
              </w:rPr>
              <w:t>المستوى الرابع</w:t>
            </w:r>
          </w:p>
        </w:tc>
        <w:tc>
          <w:tcPr>
            <w:tcW w:w="5069" w:type="dxa"/>
          </w:tcPr>
          <w:p w:rsidR="00957710" w:rsidRPr="00F1301C" w:rsidRDefault="00957710" w:rsidP="00511A11">
            <w:pPr>
              <w:pStyle w:val="Sansinterligne"/>
              <w:bidi/>
              <w:jc w:val="center"/>
              <w:rPr>
                <w:b/>
                <w:bCs/>
                <w:rtl/>
              </w:rPr>
            </w:pPr>
            <w:r w:rsidRPr="00F1301C">
              <w:rPr>
                <w:rFonts w:hint="cs"/>
                <w:b/>
                <w:bCs/>
                <w:rtl/>
              </w:rPr>
              <w:t>المستوى الثالث</w:t>
            </w:r>
          </w:p>
        </w:tc>
      </w:tr>
      <w:tr w:rsidR="00957710" w:rsidTr="00511A11">
        <w:tc>
          <w:tcPr>
            <w:tcW w:w="5671" w:type="dxa"/>
          </w:tcPr>
          <w:p w:rsidR="00957710" w:rsidRPr="00F1301C" w:rsidRDefault="00957710" w:rsidP="00511A11">
            <w:pPr>
              <w:bidi/>
              <w:rPr>
                <w:b/>
                <w:bCs/>
                <w:sz w:val="20"/>
                <w:szCs w:val="20"/>
                <w:rtl/>
              </w:rPr>
            </w:pPr>
            <w:r w:rsidRPr="00F1301C">
              <w:rPr>
                <w:rFonts w:hint="cs"/>
                <w:b/>
                <w:bCs/>
                <w:sz w:val="20"/>
                <w:szCs w:val="20"/>
                <w:rtl/>
              </w:rPr>
              <w:t xml:space="preserve">التعامل </w:t>
            </w:r>
            <w:r w:rsidR="00237EB2" w:rsidRPr="00F1301C">
              <w:rPr>
                <w:rFonts w:hint="cs"/>
                <w:b/>
                <w:bCs/>
                <w:sz w:val="20"/>
                <w:szCs w:val="20"/>
                <w:rtl/>
              </w:rPr>
              <w:t>بالأعداد</w:t>
            </w:r>
            <w:r w:rsidRPr="00F1301C">
              <w:rPr>
                <w:rFonts w:hint="cs"/>
                <w:b/>
                <w:bCs/>
                <w:sz w:val="20"/>
                <w:szCs w:val="20"/>
                <w:rtl/>
              </w:rPr>
              <w:t xml:space="preserve"> من 0 إلى 9999</w:t>
            </w:r>
          </w:p>
          <w:p w:rsidR="00957710" w:rsidRPr="00F1301C" w:rsidRDefault="00957710" w:rsidP="00511A11">
            <w:pPr>
              <w:bidi/>
              <w:rPr>
                <w:b/>
                <w:bCs/>
                <w:sz w:val="20"/>
                <w:szCs w:val="20"/>
                <w:rtl/>
              </w:rPr>
            </w:pPr>
            <w:r w:rsidRPr="00F1301C">
              <w:rPr>
                <w:rFonts w:hint="cs"/>
                <w:b/>
                <w:bCs/>
                <w:sz w:val="20"/>
                <w:szCs w:val="20"/>
                <w:rtl/>
              </w:rPr>
              <w:t xml:space="preserve">إجراء عمليات الجمع </w:t>
            </w:r>
            <w:proofErr w:type="gramStart"/>
            <w:r w:rsidRPr="00F1301C">
              <w:rPr>
                <w:rFonts w:hint="cs"/>
                <w:b/>
                <w:bCs/>
                <w:sz w:val="20"/>
                <w:szCs w:val="20"/>
                <w:rtl/>
              </w:rPr>
              <w:t>و الطرح</w:t>
            </w:r>
            <w:proofErr w:type="gramEnd"/>
            <w:r w:rsidRPr="00F1301C">
              <w:rPr>
                <w:rFonts w:hint="cs"/>
                <w:b/>
                <w:bCs/>
                <w:sz w:val="20"/>
                <w:szCs w:val="20"/>
                <w:rtl/>
              </w:rPr>
              <w:t xml:space="preserve"> و الضرب بالطريقة الاعتيادية </w:t>
            </w:r>
          </w:p>
          <w:p w:rsidR="00957710" w:rsidRDefault="00957710" w:rsidP="00511A11">
            <w:pPr>
              <w:bidi/>
            </w:pPr>
            <w:r w:rsidRPr="00F1301C">
              <w:rPr>
                <w:rFonts w:hint="cs"/>
                <w:b/>
                <w:bCs/>
                <w:sz w:val="20"/>
                <w:szCs w:val="20"/>
                <w:rtl/>
              </w:rPr>
              <w:t xml:space="preserve">رسم </w:t>
            </w:r>
            <w:proofErr w:type="gramStart"/>
            <w:r w:rsidRPr="00F1301C">
              <w:rPr>
                <w:rFonts w:hint="cs"/>
                <w:b/>
                <w:bCs/>
                <w:sz w:val="20"/>
                <w:szCs w:val="20"/>
                <w:rtl/>
              </w:rPr>
              <w:t>الأشكال :</w:t>
            </w:r>
            <w:proofErr w:type="gramEnd"/>
            <w:r w:rsidRPr="00F1301C">
              <w:rPr>
                <w:rFonts w:hint="cs"/>
                <w:b/>
                <w:bCs/>
                <w:sz w:val="20"/>
                <w:szCs w:val="20"/>
                <w:rtl/>
              </w:rPr>
              <w:t xml:space="preserve"> المثلث- المستطيل </w:t>
            </w:r>
            <w:r w:rsidRPr="00F1301C">
              <w:rPr>
                <w:b/>
                <w:bCs/>
                <w:sz w:val="20"/>
                <w:szCs w:val="20"/>
                <w:rtl/>
              </w:rPr>
              <w:t>–</w:t>
            </w:r>
            <w:r w:rsidRPr="00F1301C">
              <w:rPr>
                <w:rFonts w:hint="cs"/>
                <w:b/>
                <w:bCs/>
                <w:sz w:val="20"/>
                <w:szCs w:val="20"/>
                <w:rtl/>
              </w:rPr>
              <w:t xml:space="preserve"> المربع- الدائرة</w:t>
            </w:r>
          </w:p>
        </w:tc>
        <w:tc>
          <w:tcPr>
            <w:tcW w:w="5069" w:type="dxa"/>
          </w:tcPr>
          <w:p w:rsidR="00957710" w:rsidRPr="00F1301C" w:rsidRDefault="00957710" w:rsidP="00511A11">
            <w:pPr>
              <w:bidi/>
              <w:rPr>
                <w:b/>
                <w:bCs/>
                <w:sz w:val="20"/>
                <w:szCs w:val="20"/>
                <w:rtl/>
              </w:rPr>
            </w:pPr>
            <w:r w:rsidRPr="00F1301C">
              <w:rPr>
                <w:rFonts w:hint="cs"/>
                <w:b/>
                <w:bCs/>
                <w:sz w:val="20"/>
                <w:szCs w:val="20"/>
                <w:rtl/>
              </w:rPr>
              <w:t xml:space="preserve">تسمية </w:t>
            </w:r>
            <w:proofErr w:type="gramStart"/>
            <w:r w:rsidRPr="00F1301C">
              <w:rPr>
                <w:rFonts w:hint="cs"/>
                <w:b/>
                <w:bCs/>
                <w:sz w:val="20"/>
                <w:szCs w:val="20"/>
                <w:rtl/>
              </w:rPr>
              <w:t>و كتابة</w:t>
            </w:r>
            <w:proofErr w:type="gramEnd"/>
            <w:r w:rsidRPr="00F1301C">
              <w:rPr>
                <w:rFonts w:hint="cs"/>
                <w:b/>
                <w:bCs/>
                <w:sz w:val="20"/>
                <w:szCs w:val="20"/>
                <w:rtl/>
              </w:rPr>
              <w:t xml:space="preserve"> الأعداد من 0 إلى 999 مع إجراء عمليتي الجمع و الطرح بطريقة صحيحة </w:t>
            </w:r>
          </w:p>
          <w:p w:rsidR="00957710" w:rsidRDefault="00957710" w:rsidP="00511A11">
            <w:pPr>
              <w:bidi/>
            </w:pPr>
            <w:r w:rsidRPr="00F1301C">
              <w:rPr>
                <w:rFonts w:hint="cs"/>
                <w:b/>
                <w:bCs/>
                <w:sz w:val="20"/>
                <w:szCs w:val="20"/>
                <w:rtl/>
              </w:rPr>
              <w:t xml:space="preserve">إنشاء </w:t>
            </w:r>
            <w:proofErr w:type="gramStart"/>
            <w:r w:rsidRPr="00F1301C">
              <w:rPr>
                <w:rFonts w:hint="cs"/>
                <w:b/>
                <w:bCs/>
                <w:sz w:val="20"/>
                <w:szCs w:val="20"/>
                <w:rtl/>
              </w:rPr>
              <w:t>شكل  على</w:t>
            </w:r>
            <w:proofErr w:type="gramEnd"/>
            <w:r w:rsidRPr="00F1301C">
              <w:rPr>
                <w:rFonts w:hint="cs"/>
                <w:b/>
                <w:bCs/>
                <w:sz w:val="20"/>
                <w:szCs w:val="20"/>
                <w:rtl/>
              </w:rPr>
              <w:t xml:space="preserve"> </w:t>
            </w:r>
            <w:proofErr w:type="spellStart"/>
            <w:r w:rsidRPr="00F1301C">
              <w:rPr>
                <w:rFonts w:hint="cs"/>
                <w:b/>
                <w:bCs/>
                <w:sz w:val="20"/>
                <w:szCs w:val="20"/>
                <w:rtl/>
              </w:rPr>
              <w:t>تربيعات</w:t>
            </w:r>
            <w:proofErr w:type="spellEnd"/>
            <w:r w:rsidRPr="00F1301C">
              <w:rPr>
                <w:rFonts w:hint="cs"/>
                <w:b/>
                <w:bCs/>
                <w:sz w:val="20"/>
                <w:szCs w:val="20"/>
                <w:rtl/>
              </w:rPr>
              <w:t xml:space="preserve"> إنشاء صحيحا</w:t>
            </w:r>
            <w:r>
              <w:rPr>
                <w:rFonts w:hint="cs"/>
                <w:rtl/>
              </w:rPr>
              <w:t xml:space="preserve"> </w:t>
            </w:r>
          </w:p>
        </w:tc>
      </w:tr>
    </w:tbl>
    <w:p w:rsidR="00957710" w:rsidRDefault="00957710" w:rsidP="00957710"/>
    <w:tbl>
      <w:tblPr>
        <w:tblStyle w:val="Grilledutableau"/>
        <w:tblW w:w="10773" w:type="dxa"/>
        <w:tblInd w:w="-459" w:type="dxa"/>
        <w:tblLook w:val="04A0" w:firstRow="1" w:lastRow="0" w:firstColumn="1" w:lastColumn="0" w:noHBand="0" w:noVBand="1"/>
      </w:tblPr>
      <w:tblGrid>
        <w:gridCol w:w="5245"/>
        <w:gridCol w:w="5528"/>
      </w:tblGrid>
      <w:tr w:rsidR="00957710" w:rsidTr="00511A11">
        <w:tc>
          <w:tcPr>
            <w:tcW w:w="10773" w:type="dxa"/>
            <w:gridSpan w:val="2"/>
          </w:tcPr>
          <w:p w:rsidR="00957710" w:rsidRDefault="00957710" w:rsidP="00511A11">
            <w:pPr>
              <w:jc w:val="center"/>
            </w:pPr>
            <w:r w:rsidRPr="00100D7D">
              <w:rPr>
                <w:b/>
                <w:bCs/>
              </w:rPr>
              <w:t>Langue Française</w:t>
            </w:r>
          </w:p>
        </w:tc>
      </w:tr>
      <w:tr w:rsidR="00957710" w:rsidTr="00511A11">
        <w:tc>
          <w:tcPr>
            <w:tcW w:w="5245" w:type="dxa"/>
          </w:tcPr>
          <w:p w:rsidR="00957710" w:rsidRDefault="00957710" w:rsidP="00511A11">
            <w:r>
              <w:t>5</w:t>
            </w:r>
            <w:r w:rsidRPr="00E37BF2">
              <w:rPr>
                <w:vertAlign w:val="superscript"/>
              </w:rPr>
              <w:t>ème</w:t>
            </w:r>
            <w:r>
              <w:t xml:space="preserve"> année</w:t>
            </w:r>
          </w:p>
        </w:tc>
        <w:tc>
          <w:tcPr>
            <w:tcW w:w="5528" w:type="dxa"/>
          </w:tcPr>
          <w:p w:rsidR="00957710" w:rsidRDefault="00957710" w:rsidP="00511A11">
            <w:r>
              <w:t>6</w:t>
            </w:r>
            <w:r w:rsidRPr="00E37BF2">
              <w:rPr>
                <w:vertAlign w:val="superscript"/>
              </w:rPr>
              <w:t>ème</w:t>
            </w:r>
            <w:r>
              <w:t xml:space="preserve"> année</w:t>
            </w:r>
          </w:p>
        </w:tc>
      </w:tr>
      <w:tr w:rsidR="00957710" w:rsidTr="00511A11">
        <w:tc>
          <w:tcPr>
            <w:tcW w:w="10773" w:type="dxa"/>
            <w:gridSpan w:val="2"/>
          </w:tcPr>
          <w:p w:rsidR="00957710" w:rsidRPr="004526BA" w:rsidRDefault="00957710" w:rsidP="00511A11">
            <w:pPr>
              <w:pStyle w:val="Sansinterligne"/>
              <w:ind w:left="360"/>
              <w:rPr>
                <w:b/>
                <w:bCs/>
                <w:sz w:val="20"/>
                <w:szCs w:val="20"/>
              </w:rPr>
            </w:pPr>
            <w:r w:rsidRPr="004526BA">
              <w:rPr>
                <w:b/>
                <w:bCs/>
                <w:sz w:val="20"/>
                <w:szCs w:val="20"/>
              </w:rPr>
              <w:t>Ecouter et comprendre les informations données</w:t>
            </w:r>
          </w:p>
          <w:p w:rsidR="00957710" w:rsidRPr="004526BA" w:rsidRDefault="00957710" w:rsidP="00511A11">
            <w:pPr>
              <w:pStyle w:val="Sansinterligne"/>
              <w:ind w:left="360"/>
              <w:rPr>
                <w:b/>
                <w:bCs/>
                <w:sz w:val="20"/>
                <w:szCs w:val="20"/>
              </w:rPr>
            </w:pPr>
            <w:r w:rsidRPr="004526BA">
              <w:rPr>
                <w:b/>
                <w:bCs/>
                <w:sz w:val="20"/>
                <w:szCs w:val="20"/>
              </w:rPr>
              <w:t xml:space="preserve">Décoder un texte </w:t>
            </w:r>
          </w:p>
          <w:p w:rsidR="00957710" w:rsidRPr="004526BA" w:rsidRDefault="00957710" w:rsidP="00511A11">
            <w:pPr>
              <w:pStyle w:val="Sansinterligne"/>
              <w:ind w:left="360"/>
              <w:rPr>
                <w:b/>
                <w:bCs/>
                <w:sz w:val="20"/>
                <w:szCs w:val="20"/>
              </w:rPr>
            </w:pPr>
            <w:r w:rsidRPr="004526BA">
              <w:rPr>
                <w:b/>
                <w:bCs/>
                <w:sz w:val="20"/>
                <w:szCs w:val="20"/>
              </w:rPr>
              <w:t xml:space="preserve">Orthographier correctement un court texte </w:t>
            </w:r>
          </w:p>
          <w:p w:rsidR="00957710" w:rsidRDefault="00957710" w:rsidP="00511A11">
            <w:pPr>
              <w:pStyle w:val="Sansinterligne"/>
              <w:ind w:left="360"/>
            </w:pPr>
            <w:r w:rsidRPr="004526BA">
              <w:rPr>
                <w:b/>
                <w:bCs/>
                <w:sz w:val="20"/>
                <w:szCs w:val="20"/>
              </w:rPr>
              <w:t>Construire des phrases correctes</w:t>
            </w:r>
          </w:p>
        </w:tc>
      </w:tr>
      <w:tr w:rsidR="00957710" w:rsidTr="00511A11">
        <w:tc>
          <w:tcPr>
            <w:tcW w:w="10773" w:type="dxa"/>
            <w:gridSpan w:val="2"/>
          </w:tcPr>
          <w:p w:rsidR="00957710" w:rsidRDefault="00957710" w:rsidP="00511A11">
            <w:pPr>
              <w:bidi/>
              <w:jc w:val="center"/>
              <w:rPr>
                <w:rtl/>
                <w:lang w:bidi="ar-MA"/>
              </w:rPr>
            </w:pPr>
            <w:r>
              <w:rPr>
                <w:rFonts w:hint="cs"/>
                <w:rtl/>
                <w:lang w:bidi="ar-MA"/>
              </w:rPr>
              <w:t>مــــــــــــــــــادة الرياضـــيـــــــــــات</w:t>
            </w:r>
          </w:p>
        </w:tc>
      </w:tr>
      <w:tr w:rsidR="00957710" w:rsidTr="00511A11">
        <w:tc>
          <w:tcPr>
            <w:tcW w:w="5245" w:type="dxa"/>
          </w:tcPr>
          <w:p w:rsidR="00957710" w:rsidRPr="00F1301C" w:rsidRDefault="00957710" w:rsidP="00511A11">
            <w:pPr>
              <w:bidi/>
              <w:jc w:val="center"/>
              <w:rPr>
                <w:b/>
                <w:bCs/>
              </w:rPr>
            </w:pPr>
            <w:r w:rsidRPr="00F1301C">
              <w:rPr>
                <w:rFonts w:hint="cs"/>
                <w:b/>
                <w:bCs/>
                <w:rtl/>
              </w:rPr>
              <w:t>المستوى السادس</w:t>
            </w:r>
          </w:p>
        </w:tc>
        <w:tc>
          <w:tcPr>
            <w:tcW w:w="5528" w:type="dxa"/>
          </w:tcPr>
          <w:p w:rsidR="00957710" w:rsidRPr="00F1301C" w:rsidRDefault="00957710" w:rsidP="00511A11">
            <w:pPr>
              <w:bidi/>
              <w:jc w:val="center"/>
              <w:rPr>
                <w:b/>
                <w:bCs/>
              </w:rPr>
            </w:pPr>
            <w:r w:rsidRPr="00F1301C">
              <w:rPr>
                <w:rFonts w:hint="cs"/>
                <w:b/>
                <w:bCs/>
                <w:rtl/>
              </w:rPr>
              <w:t>المستوى الخامس</w:t>
            </w:r>
          </w:p>
        </w:tc>
      </w:tr>
      <w:tr w:rsidR="00957710" w:rsidTr="00511A11">
        <w:tc>
          <w:tcPr>
            <w:tcW w:w="5245" w:type="dxa"/>
          </w:tcPr>
          <w:p w:rsidR="00957710" w:rsidRPr="00314E71" w:rsidRDefault="00957710" w:rsidP="00511A11">
            <w:pPr>
              <w:bidi/>
              <w:rPr>
                <w:b/>
                <w:bCs/>
                <w:sz w:val="20"/>
                <w:szCs w:val="20"/>
                <w:rtl/>
              </w:rPr>
            </w:pPr>
            <w:r w:rsidRPr="00314E71">
              <w:rPr>
                <w:rFonts w:hint="cs"/>
                <w:b/>
                <w:bCs/>
                <w:sz w:val="20"/>
                <w:szCs w:val="20"/>
                <w:rtl/>
              </w:rPr>
              <w:t xml:space="preserve">التعامل بالأعداد الكبيرة (الملايين و </w:t>
            </w:r>
            <w:proofErr w:type="spellStart"/>
            <w:r w:rsidRPr="00314E71">
              <w:rPr>
                <w:rFonts w:hint="cs"/>
                <w:b/>
                <w:bCs/>
                <w:sz w:val="20"/>
                <w:szCs w:val="20"/>
                <w:rtl/>
              </w:rPr>
              <w:t>الملايير</w:t>
            </w:r>
            <w:proofErr w:type="spellEnd"/>
            <w:r w:rsidRPr="00314E71">
              <w:rPr>
                <w:rFonts w:hint="cs"/>
                <w:b/>
                <w:bCs/>
                <w:sz w:val="20"/>
                <w:szCs w:val="20"/>
                <w:rtl/>
              </w:rPr>
              <w:t xml:space="preserve">) تسمية </w:t>
            </w:r>
            <w:proofErr w:type="gramStart"/>
            <w:r w:rsidRPr="00314E71">
              <w:rPr>
                <w:rFonts w:hint="cs"/>
                <w:b/>
                <w:bCs/>
                <w:sz w:val="20"/>
                <w:szCs w:val="20"/>
                <w:rtl/>
              </w:rPr>
              <w:t>وكتابة :</w:t>
            </w:r>
            <w:proofErr w:type="gramEnd"/>
            <w:r w:rsidRPr="00314E71">
              <w:rPr>
                <w:rFonts w:hint="cs"/>
                <w:b/>
                <w:bCs/>
                <w:sz w:val="20"/>
                <w:szCs w:val="20"/>
                <w:rtl/>
              </w:rPr>
              <w:t xml:space="preserve"> (رقمية و حرفية).</w:t>
            </w:r>
          </w:p>
          <w:p w:rsidR="00957710" w:rsidRPr="00314E71" w:rsidRDefault="00957710" w:rsidP="00511A11">
            <w:pPr>
              <w:bidi/>
              <w:rPr>
                <w:b/>
                <w:bCs/>
                <w:sz w:val="20"/>
                <w:szCs w:val="20"/>
                <w:rtl/>
              </w:rPr>
            </w:pPr>
            <w:r w:rsidRPr="00314E71">
              <w:rPr>
                <w:rFonts w:hint="cs"/>
                <w:b/>
                <w:bCs/>
                <w:sz w:val="20"/>
                <w:szCs w:val="20"/>
                <w:rtl/>
              </w:rPr>
              <w:t xml:space="preserve">إنشاء مستقيمات متوازية </w:t>
            </w:r>
            <w:proofErr w:type="gramStart"/>
            <w:r w:rsidRPr="00314E71">
              <w:rPr>
                <w:rFonts w:hint="cs"/>
                <w:b/>
                <w:bCs/>
                <w:sz w:val="20"/>
                <w:szCs w:val="20"/>
                <w:rtl/>
              </w:rPr>
              <w:t>و متعامدة</w:t>
            </w:r>
            <w:proofErr w:type="gramEnd"/>
            <w:r w:rsidRPr="00314E71">
              <w:rPr>
                <w:rFonts w:hint="cs"/>
                <w:b/>
                <w:bCs/>
                <w:sz w:val="20"/>
                <w:szCs w:val="20"/>
                <w:rtl/>
              </w:rPr>
              <w:t xml:space="preserve"> باستعمال الأدوات الهندسية.</w:t>
            </w:r>
          </w:p>
          <w:p w:rsidR="00957710" w:rsidRPr="00314E71" w:rsidRDefault="00957710" w:rsidP="00511A11">
            <w:pPr>
              <w:bidi/>
              <w:rPr>
                <w:b/>
                <w:bCs/>
                <w:sz w:val="20"/>
                <w:szCs w:val="20"/>
                <w:rtl/>
              </w:rPr>
            </w:pPr>
            <w:r w:rsidRPr="00314E71">
              <w:rPr>
                <w:rFonts w:hint="cs"/>
                <w:b/>
                <w:bCs/>
                <w:sz w:val="20"/>
                <w:szCs w:val="20"/>
                <w:rtl/>
              </w:rPr>
              <w:t xml:space="preserve">إجراء عمليات </w:t>
            </w:r>
            <w:proofErr w:type="gramStart"/>
            <w:r w:rsidRPr="00314E71">
              <w:rPr>
                <w:rFonts w:hint="cs"/>
                <w:b/>
                <w:bCs/>
                <w:sz w:val="20"/>
                <w:szCs w:val="20"/>
                <w:rtl/>
              </w:rPr>
              <w:t>الجمع  و</w:t>
            </w:r>
            <w:proofErr w:type="gramEnd"/>
            <w:r w:rsidRPr="00314E71">
              <w:rPr>
                <w:rFonts w:hint="cs"/>
                <w:b/>
                <w:bCs/>
                <w:sz w:val="20"/>
                <w:szCs w:val="20"/>
                <w:rtl/>
              </w:rPr>
              <w:t xml:space="preserve"> الطرح و الضرب و القسمة باستعمال التقنيات الاعتيادية.</w:t>
            </w:r>
          </w:p>
          <w:p w:rsidR="00957710" w:rsidRDefault="00957710" w:rsidP="00511A11">
            <w:pPr>
              <w:bidi/>
            </w:pPr>
            <w:r w:rsidRPr="00314E71">
              <w:rPr>
                <w:rFonts w:hint="cs"/>
                <w:b/>
                <w:bCs/>
                <w:sz w:val="20"/>
                <w:szCs w:val="20"/>
                <w:rtl/>
              </w:rPr>
              <w:t xml:space="preserve">تقدير </w:t>
            </w:r>
            <w:proofErr w:type="gramStart"/>
            <w:r w:rsidRPr="00314E71">
              <w:rPr>
                <w:rFonts w:hint="cs"/>
                <w:b/>
                <w:bCs/>
                <w:sz w:val="20"/>
                <w:szCs w:val="20"/>
                <w:rtl/>
              </w:rPr>
              <w:t>و قياس</w:t>
            </w:r>
            <w:proofErr w:type="gramEnd"/>
            <w:r w:rsidRPr="00314E71">
              <w:rPr>
                <w:rFonts w:hint="cs"/>
                <w:b/>
                <w:bCs/>
                <w:sz w:val="20"/>
                <w:szCs w:val="20"/>
                <w:rtl/>
              </w:rPr>
              <w:t xml:space="preserve"> الأطوال</w:t>
            </w:r>
          </w:p>
        </w:tc>
        <w:tc>
          <w:tcPr>
            <w:tcW w:w="5528" w:type="dxa"/>
          </w:tcPr>
          <w:p w:rsidR="00957710" w:rsidRPr="00314E71" w:rsidRDefault="00957710" w:rsidP="00511A11">
            <w:pPr>
              <w:bidi/>
              <w:rPr>
                <w:b/>
                <w:bCs/>
                <w:sz w:val="20"/>
                <w:szCs w:val="20"/>
                <w:rtl/>
              </w:rPr>
            </w:pPr>
            <w:r w:rsidRPr="00314E71">
              <w:rPr>
                <w:rFonts w:hint="cs"/>
                <w:b/>
                <w:bCs/>
                <w:sz w:val="20"/>
                <w:szCs w:val="20"/>
                <w:rtl/>
              </w:rPr>
              <w:t xml:space="preserve">التعامل بالأعداد من 0 إلى 999999 تسمية </w:t>
            </w:r>
            <w:proofErr w:type="gramStart"/>
            <w:r w:rsidRPr="00314E71">
              <w:rPr>
                <w:rFonts w:hint="cs"/>
                <w:b/>
                <w:bCs/>
                <w:sz w:val="20"/>
                <w:szCs w:val="20"/>
                <w:rtl/>
              </w:rPr>
              <w:t>و كتابة</w:t>
            </w:r>
            <w:proofErr w:type="gramEnd"/>
            <w:r w:rsidRPr="00314E71">
              <w:rPr>
                <w:rFonts w:hint="cs"/>
                <w:b/>
                <w:bCs/>
                <w:sz w:val="20"/>
                <w:szCs w:val="20"/>
                <w:rtl/>
              </w:rPr>
              <w:t>: (رقمية و حرفية).</w:t>
            </w:r>
          </w:p>
          <w:p w:rsidR="00957710" w:rsidRPr="00314E71" w:rsidRDefault="00957710" w:rsidP="00511A11">
            <w:pPr>
              <w:bidi/>
              <w:rPr>
                <w:b/>
                <w:bCs/>
                <w:sz w:val="20"/>
                <w:szCs w:val="20"/>
                <w:rtl/>
              </w:rPr>
            </w:pPr>
            <w:r w:rsidRPr="00314E71">
              <w:rPr>
                <w:rFonts w:hint="cs"/>
                <w:b/>
                <w:bCs/>
                <w:sz w:val="20"/>
                <w:szCs w:val="20"/>
                <w:rtl/>
              </w:rPr>
              <w:t xml:space="preserve">إجراء عمليات الجمع </w:t>
            </w:r>
            <w:proofErr w:type="gramStart"/>
            <w:r w:rsidRPr="00314E71">
              <w:rPr>
                <w:rFonts w:hint="cs"/>
                <w:b/>
                <w:bCs/>
                <w:sz w:val="20"/>
                <w:szCs w:val="20"/>
                <w:rtl/>
              </w:rPr>
              <w:t>و الطرح</w:t>
            </w:r>
            <w:proofErr w:type="gramEnd"/>
            <w:r w:rsidRPr="00314E71">
              <w:rPr>
                <w:rFonts w:hint="cs"/>
                <w:b/>
                <w:bCs/>
                <w:sz w:val="20"/>
                <w:szCs w:val="20"/>
                <w:rtl/>
              </w:rPr>
              <w:t xml:space="preserve"> و الضرب و القسمة باستعمال التقنيات الاعتيادية</w:t>
            </w:r>
          </w:p>
          <w:p w:rsidR="00957710" w:rsidRDefault="00957710" w:rsidP="00511A11">
            <w:pPr>
              <w:bidi/>
              <w:rPr>
                <w:rtl/>
                <w:lang w:bidi="ar-MA"/>
              </w:rPr>
            </w:pPr>
            <w:r w:rsidRPr="00314E71">
              <w:rPr>
                <w:rFonts w:hint="cs"/>
                <w:b/>
                <w:bCs/>
                <w:sz w:val="20"/>
                <w:szCs w:val="20"/>
                <w:rtl/>
              </w:rPr>
              <w:t xml:space="preserve">تقدير </w:t>
            </w:r>
            <w:proofErr w:type="gramStart"/>
            <w:r w:rsidRPr="00314E71">
              <w:rPr>
                <w:rFonts w:hint="cs"/>
                <w:b/>
                <w:bCs/>
                <w:sz w:val="20"/>
                <w:szCs w:val="20"/>
                <w:rtl/>
              </w:rPr>
              <w:t>و قياس</w:t>
            </w:r>
            <w:proofErr w:type="gramEnd"/>
            <w:r w:rsidRPr="00314E71">
              <w:rPr>
                <w:rFonts w:hint="cs"/>
                <w:b/>
                <w:bCs/>
                <w:sz w:val="20"/>
                <w:szCs w:val="20"/>
                <w:rtl/>
              </w:rPr>
              <w:t xml:space="preserve"> الأطوال</w:t>
            </w:r>
          </w:p>
        </w:tc>
      </w:tr>
    </w:tbl>
    <w:p w:rsidR="00957710" w:rsidRDefault="00957710" w:rsidP="00957710"/>
    <w:p w:rsidR="00957710" w:rsidRDefault="00957710" w:rsidP="00957710">
      <w:pPr>
        <w:pStyle w:val="Sansinterligne"/>
        <w:numPr>
          <w:ilvl w:val="0"/>
          <w:numId w:val="1"/>
        </w:numPr>
        <w:jc w:val="center"/>
        <w:rPr>
          <w:rFonts w:ascii="Cursif" w:hAnsi="Cursif"/>
          <w:b/>
          <w:bCs/>
        </w:rPr>
      </w:pPr>
      <w:r w:rsidRPr="0045610B">
        <w:rPr>
          <w:rFonts w:ascii="Cursif" w:hAnsi="Cursif"/>
          <w:b/>
          <w:bCs/>
        </w:rPr>
        <w:t>Les outils de mesures utilisés</w:t>
      </w:r>
    </w:p>
    <w:p w:rsidR="00957710" w:rsidRPr="004526BA" w:rsidRDefault="00957710" w:rsidP="00957710">
      <w:pPr>
        <w:pStyle w:val="Sansinterligne"/>
        <w:numPr>
          <w:ilvl w:val="0"/>
          <w:numId w:val="2"/>
        </w:numPr>
        <w:rPr>
          <w:b/>
          <w:bCs/>
          <w:sz w:val="20"/>
          <w:szCs w:val="20"/>
        </w:rPr>
      </w:pPr>
      <w:r w:rsidRPr="004526BA">
        <w:rPr>
          <w:b/>
          <w:bCs/>
          <w:sz w:val="20"/>
          <w:szCs w:val="20"/>
        </w:rPr>
        <w:t>Des évaluations pour tester les domaines d’activités</w:t>
      </w:r>
    </w:p>
    <w:p w:rsidR="00957710" w:rsidRPr="004526BA" w:rsidRDefault="00957710" w:rsidP="00957710">
      <w:pPr>
        <w:pStyle w:val="Sansinterligne"/>
        <w:numPr>
          <w:ilvl w:val="0"/>
          <w:numId w:val="2"/>
        </w:numPr>
        <w:rPr>
          <w:b/>
          <w:bCs/>
          <w:sz w:val="20"/>
          <w:szCs w:val="20"/>
        </w:rPr>
      </w:pPr>
      <w:r w:rsidRPr="004526BA">
        <w:rPr>
          <w:b/>
          <w:bCs/>
          <w:sz w:val="20"/>
          <w:szCs w:val="20"/>
        </w:rPr>
        <w:t>Table ronde</w:t>
      </w:r>
    </w:p>
    <w:p w:rsidR="00957710" w:rsidRPr="004526BA" w:rsidRDefault="00957710" w:rsidP="00957710">
      <w:pPr>
        <w:pStyle w:val="Sansinterligne"/>
        <w:numPr>
          <w:ilvl w:val="0"/>
          <w:numId w:val="2"/>
        </w:numPr>
        <w:rPr>
          <w:b/>
          <w:bCs/>
          <w:sz w:val="20"/>
          <w:szCs w:val="20"/>
        </w:rPr>
      </w:pPr>
      <w:r w:rsidRPr="004526BA">
        <w:rPr>
          <w:b/>
          <w:bCs/>
          <w:sz w:val="20"/>
          <w:szCs w:val="20"/>
        </w:rPr>
        <w:t xml:space="preserve">Des textes </w:t>
      </w:r>
    </w:p>
    <w:p w:rsidR="00957710" w:rsidRPr="004526BA" w:rsidRDefault="00957710" w:rsidP="00957710">
      <w:pPr>
        <w:pStyle w:val="Sansinterligne"/>
        <w:ind w:left="360"/>
        <w:rPr>
          <w:b/>
          <w:bCs/>
          <w:sz w:val="20"/>
          <w:szCs w:val="20"/>
        </w:rPr>
      </w:pPr>
      <w:r w:rsidRPr="004526BA">
        <w:rPr>
          <w:b/>
          <w:bCs/>
          <w:sz w:val="20"/>
          <w:szCs w:val="20"/>
        </w:rPr>
        <w:t xml:space="preserve">     Les textes proposés pour évaluer la compréhension orale ou écrite sont à la fois continus (textes narratifs, descriptifs, argumentatifs) et discontinus (plans, tableaux, etc.) afin de confronter l’élève à différents formats de textes. Globalement, le test est construit sous le format de questions à choix multiples, mais il repose également sur des questions ouvertes auxquelles les élèves doivent répondre par écrit.</w:t>
      </w:r>
    </w:p>
    <w:p w:rsidR="00957710" w:rsidRPr="00E37BF2" w:rsidRDefault="00957710" w:rsidP="00957710">
      <w:pPr>
        <w:pStyle w:val="Sansinterligne"/>
      </w:pPr>
    </w:p>
    <w:p w:rsidR="00CA09D4" w:rsidRDefault="00CA09D4"/>
    <w:p w:rsidR="00957710" w:rsidRDefault="00957710"/>
    <w:p w:rsidR="00957710" w:rsidRDefault="00957710"/>
    <w:p w:rsidR="00957710" w:rsidRDefault="00957710"/>
    <w:p w:rsidR="00957710" w:rsidRPr="003B2BD5" w:rsidRDefault="00957710" w:rsidP="00957710">
      <w:pPr>
        <w:rPr>
          <w:rFonts w:asciiTheme="majorBidi" w:hAnsiTheme="majorBidi" w:cstheme="majorBidi"/>
          <w:sz w:val="32"/>
          <w:szCs w:val="32"/>
        </w:rPr>
      </w:pPr>
    </w:p>
    <w:p w:rsidR="00957710" w:rsidRPr="0045610B" w:rsidRDefault="00957710" w:rsidP="00957710">
      <w:pPr>
        <w:pStyle w:val="Sansinterligne"/>
        <w:numPr>
          <w:ilvl w:val="0"/>
          <w:numId w:val="1"/>
        </w:numPr>
        <w:jc w:val="center"/>
        <w:rPr>
          <w:rFonts w:ascii="Cursif" w:hAnsi="Cursif"/>
          <w:b/>
          <w:bCs/>
        </w:rPr>
      </w:pPr>
      <w:r w:rsidRPr="0045610B">
        <w:rPr>
          <w:rFonts w:ascii="Cursif" w:hAnsi="Cursif"/>
          <w:b/>
          <w:bCs/>
        </w:rPr>
        <w:lastRenderedPageBreak/>
        <w:t>Les conditions d’exécutions</w:t>
      </w:r>
    </w:p>
    <w:p w:rsidR="00957710" w:rsidRPr="004526BA" w:rsidRDefault="00957710" w:rsidP="00957710">
      <w:pPr>
        <w:pStyle w:val="Sansinterligne"/>
        <w:ind w:left="360"/>
        <w:rPr>
          <w:b/>
          <w:bCs/>
          <w:sz w:val="20"/>
          <w:szCs w:val="20"/>
        </w:rPr>
      </w:pPr>
      <w:r>
        <w:rPr>
          <w:b/>
          <w:bCs/>
          <w:sz w:val="20"/>
          <w:szCs w:val="20"/>
        </w:rPr>
        <w:t xml:space="preserve">       </w:t>
      </w:r>
      <w:r w:rsidRPr="004526BA">
        <w:rPr>
          <w:b/>
          <w:bCs/>
          <w:sz w:val="20"/>
          <w:szCs w:val="20"/>
        </w:rPr>
        <w:t>La rentrée des</w:t>
      </w:r>
      <w:r>
        <w:rPr>
          <w:b/>
          <w:bCs/>
          <w:sz w:val="20"/>
          <w:szCs w:val="20"/>
        </w:rPr>
        <w:t xml:space="preserve"> élèves en classe</w:t>
      </w:r>
      <w:r w:rsidRPr="004526BA">
        <w:rPr>
          <w:b/>
          <w:bCs/>
          <w:sz w:val="20"/>
          <w:szCs w:val="20"/>
        </w:rPr>
        <w:t xml:space="preserve"> s’est effectuée dans de bonnes conditions </w:t>
      </w:r>
    </w:p>
    <w:p w:rsidR="00957710" w:rsidRPr="004526BA" w:rsidRDefault="00957710" w:rsidP="00957710">
      <w:pPr>
        <w:pStyle w:val="Sansinterligne"/>
        <w:ind w:left="360"/>
        <w:rPr>
          <w:b/>
          <w:bCs/>
          <w:sz w:val="20"/>
          <w:szCs w:val="20"/>
        </w:rPr>
      </w:pPr>
      <w:r w:rsidRPr="004526BA">
        <w:rPr>
          <w:b/>
          <w:bCs/>
          <w:sz w:val="20"/>
          <w:szCs w:val="20"/>
        </w:rPr>
        <w:t>L’exécution de l’évaluation a exécuté généralement dans de bonnes conditions, ainsi tous les apprenants sont en bonne états physique.</w:t>
      </w:r>
    </w:p>
    <w:p w:rsidR="00957710" w:rsidRPr="0045610B" w:rsidRDefault="00957710" w:rsidP="00957710">
      <w:pPr>
        <w:pStyle w:val="Sansinterligne"/>
        <w:numPr>
          <w:ilvl w:val="0"/>
          <w:numId w:val="1"/>
        </w:numPr>
        <w:jc w:val="center"/>
        <w:rPr>
          <w:rFonts w:ascii="Cursif" w:hAnsi="Cursif"/>
          <w:b/>
          <w:bCs/>
        </w:rPr>
      </w:pPr>
      <w:r w:rsidRPr="0045610B">
        <w:rPr>
          <w:rFonts w:ascii="Cursif" w:hAnsi="Cursif"/>
          <w:b/>
          <w:bCs/>
        </w:rPr>
        <w:t>La logistique</w:t>
      </w:r>
    </w:p>
    <w:p w:rsidR="00957710" w:rsidRPr="004526BA" w:rsidRDefault="00957710" w:rsidP="00957710">
      <w:pPr>
        <w:pStyle w:val="Sansinterligne"/>
        <w:ind w:left="360"/>
        <w:rPr>
          <w:b/>
          <w:bCs/>
          <w:sz w:val="20"/>
          <w:szCs w:val="20"/>
        </w:rPr>
      </w:pPr>
      <w:r>
        <w:rPr>
          <w:b/>
          <w:bCs/>
          <w:sz w:val="20"/>
          <w:szCs w:val="20"/>
        </w:rPr>
        <w:t xml:space="preserve">      </w:t>
      </w:r>
      <w:r w:rsidRPr="004526BA">
        <w:rPr>
          <w:b/>
          <w:bCs/>
          <w:sz w:val="20"/>
          <w:szCs w:val="20"/>
        </w:rPr>
        <w:t>En relation avec les outils de mesures utilisés pour évaluer les objectifs particuliers, je recours à plusieurs moyens disponibles à savoir :</w:t>
      </w:r>
    </w:p>
    <w:p w:rsidR="00957710" w:rsidRPr="004526BA" w:rsidRDefault="00957710" w:rsidP="00957710">
      <w:pPr>
        <w:pStyle w:val="Sansinterligne"/>
        <w:numPr>
          <w:ilvl w:val="0"/>
          <w:numId w:val="3"/>
        </w:numPr>
        <w:rPr>
          <w:b/>
          <w:bCs/>
          <w:sz w:val="20"/>
          <w:szCs w:val="20"/>
        </w:rPr>
      </w:pPr>
      <w:r w:rsidRPr="004526BA">
        <w:rPr>
          <w:b/>
          <w:bCs/>
          <w:sz w:val="20"/>
          <w:szCs w:val="20"/>
        </w:rPr>
        <w:t>Des supports comme des images des ardoises, l’entourage de l’apprenant</w:t>
      </w:r>
    </w:p>
    <w:p w:rsidR="00957710" w:rsidRPr="004526BA" w:rsidRDefault="00957710" w:rsidP="00957710">
      <w:pPr>
        <w:pStyle w:val="Sansinterligne"/>
        <w:numPr>
          <w:ilvl w:val="0"/>
          <w:numId w:val="3"/>
        </w:numPr>
        <w:rPr>
          <w:b/>
          <w:bCs/>
          <w:sz w:val="20"/>
          <w:szCs w:val="20"/>
        </w:rPr>
      </w:pPr>
      <w:r w:rsidRPr="004526BA">
        <w:rPr>
          <w:b/>
          <w:bCs/>
          <w:sz w:val="20"/>
          <w:szCs w:val="20"/>
        </w:rPr>
        <w:t>Jeu de rôle</w:t>
      </w:r>
    </w:p>
    <w:p w:rsidR="00957710" w:rsidRPr="004526BA" w:rsidRDefault="00957710" w:rsidP="00957710">
      <w:pPr>
        <w:pStyle w:val="Sansinterligne"/>
        <w:numPr>
          <w:ilvl w:val="0"/>
          <w:numId w:val="3"/>
        </w:numPr>
        <w:rPr>
          <w:b/>
          <w:bCs/>
          <w:sz w:val="20"/>
          <w:szCs w:val="20"/>
        </w:rPr>
      </w:pPr>
      <w:r w:rsidRPr="004526BA">
        <w:rPr>
          <w:b/>
          <w:bCs/>
          <w:sz w:val="20"/>
          <w:szCs w:val="20"/>
        </w:rPr>
        <w:t xml:space="preserve">Travail en groupe  </w:t>
      </w:r>
    </w:p>
    <w:p w:rsidR="00957710" w:rsidRPr="004526BA" w:rsidRDefault="00957710" w:rsidP="00957710">
      <w:pPr>
        <w:pStyle w:val="Sansinterligne"/>
        <w:numPr>
          <w:ilvl w:val="0"/>
          <w:numId w:val="3"/>
        </w:numPr>
        <w:rPr>
          <w:b/>
          <w:bCs/>
          <w:sz w:val="20"/>
          <w:szCs w:val="20"/>
        </w:rPr>
      </w:pPr>
      <w:r w:rsidRPr="004526BA">
        <w:rPr>
          <w:b/>
          <w:bCs/>
          <w:sz w:val="20"/>
          <w:szCs w:val="20"/>
        </w:rPr>
        <w:t xml:space="preserve">Travail individuel …  </w:t>
      </w:r>
    </w:p>
    <w:p w:rsidR="00957710" w:rsidRPr="0045610B" w:rsidRDefault="00957710" w:rsidP="00957710">
      <w:pPr>
        <w:pStyle w:val="Sansinterligne"/>
        <w:numPr>
          <w:ilvl w:val="0"/>
          <w:numId w:val="1"/>
        </w:numPr>
        <w:jc w:val="center"/>
        <w:rPr>
          <w:rFonts w:ascii="Cursif" w:hAnsi="Cursif"/>
          <w:b/>
          <w:bCs/>
        </w:rPr>
      </w:pPr>
      <w:r w:rsidRPr="0045610B">
        <w:rPr>
          <w:rFonts w:ascii="Cursif" w:hAnsi="Cursif"/>
          <w:b/>
          <w:bCs/>
        </w:rPr>
        <w:t>Les résultats obtenus</w:t>
      </w:r>
    </w:p>
    <w:p w:rsidR="00957710" w:rsidRPr="0045610B" w:rsidRDefault="00957710" w:rsidP="00957710">
      <w:pPr>
        <w:pStyle w:val="Sansinterligne"/>
        <w:ind w:left="-567"/>
        <w:rPr>
          <w:rFonts w:ascii="Bradley Hand ITC" w:hAnsi="Bradley Hand ITC" w:cs="Calibri"/>
          <w:b/>
          <w:bCs/>
          <w:sz w:val="32"/>
          <w:szCs w:val="32"/>
        </w:rPr>
      </w:pPr>
      <w:r w:rsidRPr="0045610B">
        <w:rPr>
          <w:rFonts w:ascii="Bradley Hand ITC" w:hAnsi="Bradley Hand ITC" w:cs="Calibri"/>
          <w:b/>
          <w:bCs/>
          <w:sz w:val="32"/>
          <w:szCs w:val="32"/>
        </w:rPr>
        <w:t>Domaines évalués dans les tests</w:t>
      </w:r>
    </w:p>
    <w:tbl>
      <w:tblPr>
        <w:tblStyle w:val="Grilledutableau"/>
        <w:tblW w:w="0" w:type="auto"/>
        <w:tblLook w:val="04A0" w:firstRow="1" w:lastRow="0" w:firstColumn="1" w:lastColumn="0" w:noHBand="0" w:noVBand="1"/>
      </w:tblPr>
      <w:tblGrid>
        <w:gridCol w:w="5097"/>
        <w:gridCol w:w="5099"/>
      </w:tblGrid>
      <w:tr w:rsidR="00957710" w:rsidTr="00511A11">
        <w:tc>
          <w:tcPr>
            <w:tcW w:w="5102" w:type="dxa"/>
          </w:tcPr>
          <w:p w:rsidR="00957710" w:rsidRDefault="00957710" w:rsidP="00511A11">
            <w:pPr>
              <w:pStyle w:val="Sansinterligne"/>
            </w:pPr>
            <w:r>
              <w:t>Français </w:t>
            </w:r>
            <w:bookmarkStart w:id="2" w:name="OLE_LINK2"/>
            <w:r>
              <w:t>3</w:t>
            </w:r>
            <w:r w:rsidRPr="00F60689">
              <w:rPr>
                <w:vertAlign w:val="superscript"/>
              </w:rPr>
              <w:t>ème</w:t>
            </w:r>
            <w:r>
              <w:t xml:space="preserve"> </w:t>
            </w:r>
            <w:proofErr w:type="gramStart"/>
            <w:r>
              <w:t>et  4</w:t>
            </w:r>
            <w:r w:rsidRPr="00F60689">
              <w:rPr>
                <w:vertAlign w:val="superscript"/>
              </w:rPr>
              <w:t>ème</w:t>
            </w:r>
            <w:proofErr w:type="gramEnd"/>
            <w:r>
              <w:t xml:space="preserve"> année</w:t>
            </w:r>
            <w:bookmarkEnd w:id="2"/>
          </w:p>
        </w:tc>
        <w:tc>
          <w:tcPr>
            <w:tcW w:w="5103" w:type="dxa"/>
          </w:tcPr>
          <w:p w:rsidR="00957710" w:rsidRDefault="00957710" w:rsidP="00511A11">
            <w:pPr>
              <w:pStyle w:val="Sansinterligne"/>
            </w:pPr>
            <w:r>
              <w:t>Mathématique 3</w:t>
            </w:r>
            <w:r w:rsidRPr="00F60689">
              <w:rPr>
                <w:vertAlign w:val="superscript"/>
              </w:rPr>
              <w:t>ème</w:t>
            </w:r>
            <w:r>
              <w:t xml:space="preserve"> </w:t>
            </w:r>
            <w:proofErr w:type="gramStart"/>
            <w:r>
              <w:t>et  4</w:t>
            </w:r>
            <w:r w:rsidRPr="00F60689">
              <w:rPr>
                <w:vertAlign w:val="superscript"/>
              </w:rPr>
              <w:t>ème</w:t>
            </w:r>
            <w:proofErr w:type="gramEnd"/>
            <w:r>
              <w:t xml:space="preserve"> année</w:t>
            </w:r>
          </w:p>
        </w:tc>
      </w:tr>
      <w:tr w:rsidR="00957710" w:rsidTr="00511A11">
        <w:tc>
          <w:tcPr>
            <w:tcW w:w="5102" w:type="dxa"/>
          </w:tcPr>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Compréhension de l’écrit</w:t>
            </w:r>
          </w:p>
          <w:p w:rsidR="00957710" w:rsidRDefault="00957710" w:rsidP="00511A11">
            <w:pPr>
              <w:pStyle w:val="Sansinterligne"/>
            </w:pPr>
            <w:r>
              <w:rPr>
                <w:rFonts w:ascii="Calibri" w:hAnsi="Calibri" w:cs="Calibri"/>
                <w:sz w:val="16"/>
                <w:szCs w:val="16"/>
              </w:rPr>
              <w:t>Compréhension de l’oral</w:t>
            </w:r>
          </w:p>
        </w:tc>
        <w:tc>
          <w:tcPr>
            <w:tcW w:w="5103" w:type="dxa"/>
          </w:tcPr>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Opération et numération</w:t>
            </w:r>
          </w:p>
          <w:p w:rsidR="00957710" w:rsidRPr="00C45089" w:rsidRDefault="00957710" w:rsidP="00511A11">
            <w:pPr>
              <w:autoSpaceDE w:val="0"/>
              <w:autoSpaceDN w:val="0"/>
              <w:adjustRightInd w:val="0"/>
              <w:rPr>
                <w:rFonts w:ascii="Calibri" w:hAnsi="Calibri" w:cs="Calibri"/>
                <w:sz w:val="16"/>
                <w:szCs w:val="16"/>
              </w:rPr>
            </w:pPr>
            <w:r>
              <w:rPr>
                <w:rFonts w:ascii="Calibri" w:hAnsi="Calibri" w:cs="Calibri"/>
                <w:sz w:val="16"/>
                <w:szCs w:val="16"/>
              </w:rPr>
              <w:t>Mesure</w:t>
            </w:r>
          </w:p>
        </w:tc>
      </w:tr>
      <w:tr w:rsidR="00957710" w:rsidTr="00511A11">
        <w:tc>
          <w:tcPr>
            <w:tcW w:w="5102" w:type="dxa"/>
          </w:tcPr>
          <w:p w:rsidR="00957710" w:rsidRDefault="00957710" w:rsidP="00511A11">
            <w:pPr>
              <w:autoSpaceDE w:val="0"/>
              <w:autoSpaceDN w:val="0"/>
              <w:adjustRightInd w:val="0"/>
              <w:rPr>
                <w:rFonts w:ascii="Calibri" w:hAnsi="Calibri" w:cs="Calibri"/>
                <w:sz w:val="16"/>
                <w:szCs w:val="16"/>
              </w:rPr>
            </w:pPr>
            <w:r>
              <w:t>Français 5</w:t>
            </w:r>
            <w:r w:rsidRPr="00F60689">
              <w:rPr>
                <w:vertAlign w:val="superscript"/>
              </w:rPr>
              <w:t>ème</w:t>
            </w:r>
            <w:r>
              <w:t xml:space="preserve"> </w:t>
            </w:r>
            <w:proofErr w:type="gramStart"/>
            <w:r>
              <w:t>et  6</w:t>
            </w:r>
            <w:r w:rsidRPr="00F60689">
              <w:rPr>
                <w:vertAlign w:val="superscript"/>
              </w:rPr>
              <w:t>ème</w:t>
            </w:r>
            <w:proofErr w:type="gramEnd"/>
            <w:r>
              <w:t xml:space="preserve"> année</w:t>
            </w:r>
          </w:p>
        </w:tc>
        <w:tc>
          <w:tcPr>
            <w:tcW w:w="5103" w:type="dxa"/>
          </w:tcPr>
          <w:p w:rsidR="00957710" w:rsidRDefault="00957710" w:rsidP="00511A11">
            <w:pPr>
              <w:autoSpaceDE w:val="0"/>
              <w:autoSpaceDN w:val="0"/>
              <w:adjustRightInd w:val="0"/>
              <w:rPr>
                <w:rFonts w:ascii="Calibri" w:hAnsi="Calibri" w:cs="Calibri"/>
                <w:sz w:val="16"/>
                <w:szCs w:val="16"/>
              </w:rPr>
            </w:pPr>
            <w:r>
              <w:t>Mathématique 5</w:t>
            </w:r>
            <w:r w:rsidRPr="00F60689">
              <w:rPr>
                <w:vertAlign w:val="superscript"/>
              </w:rPr>
              <w:t>ème</w:t>
            </w:r>
            <w:r>
              <w:t xml:space="preserve"> </w:t>
            </w:r>
            <w:proofErr w:type="gramStart"/>
            <w:r>
              <w:t>et  6</w:t>
            </w:r>
            <w:r w:rsidRPr="00F60689">
              <w:rPr>
                <w:vertAlign w:val="superscript"/>
              </w:rPr>
              <w:t>ème</w:t>
            </w:r>
            <w:proofErr w:type="gramEnd"/>
            <w:r>
              <w:t xml:space="preserve"> année</w:t>
            </w:r>
          </w:p>
        </w:tc>
      </w:tr>
      <w:tr w:rsidR="00957710" w:rsidTr="00511A11">
        <w:tc>
          <w:tcPr>
            <w:tcW w:w="5102" w:type="dxa"/>
          </w:tcPr>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Compréhension de l’écrit</w:t>
            </w:r>
          </w:p>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Compréhension de l’oral</w:t>
            </w:r>
          </w:p>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Production de l’écrit</w:t>
            </w:r>
          </w:p>
        </w:tc>
        <w:tc>
          <w:tcPr>
            <w:tcW w:w="5103" w:type="dxa"/>
          </w:tcPr>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Opération et numération</w:t>
            </w:r>
          </w:p>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Mesure</w:t>
            </w:r>
          </w:p>
          <w:p w:rsidR="00957710" w:rsidRDefault="00957710" w:rsidP="00511A11">
            <w:pPr>
              <w:autoSpaceDE w:val="0"/>
              <w:autoSpaceDN w:val="0"/>
              <w:adjustRightInd w:val="0"/>
              <w:rPr>
                <w:rFonts w:ascii="Calibri" w:hAnsi="Calibri" w:cs="Calibri"/>
                <w:sz w:val="16"/>
                <w:szCs w:val="16"/>
              </w:rPr>
            </w:pPr>
            <w:r>
              <w:rPr>
                <w:rFonts w:ascii="Calibri" w:hAnsi="Calibri" w:cs="Calibri"/>
                <w:sz w:val="16"/>
                <w:szCs w:val="16"/>
              </w:rPr>
              <w:t>Géométrie</w:t>
            </w:r>
          </w:p>
        </w:tc>
      </w:tr>
    </w:tbl>
    <w:p w:rsidR="00957710" w:rsidRPr="0045610B" w:rsidRDefault="00957710" w:rsidP="00957710">
      <w:pPr>
        <w:pStyle w:val="Sansinterligne"/>
        <w:rPr>
          <w:rFonts w:ascii="Bradley Hand ITC" w:hAnsi="Bradley Hand ITC" w:cs="Calibri"/>
          <w:b/>
          <w:bCs/>
          <w:sz w:val="32"/>
          <w:szCs w:val="32"/>
        </w:rPr>
      </w:pPr>
    </w:p>
    <w:p w:rsidR="00957710" w:rsidRPr="0045610B" w:rsidRDefault="00957710" w:rsidP="00957710">
      <w:pPr>
        <w:pStyle w:val="Sansinterligne"/>
        <w:ind w:left="-567"/>
        <w:rPr>
          <w:rFonts w:ascii="Bradley Hand ITC" w:hAnsi="Bradley Hand ITC" w:cs="Calibri"/>
          <w:b/>
          <w:bCs/>
          <w:sz w:val="32"/>
          <w:szCs w:val="32"/>
        </w:rPr>
      </w:pPr>
      <w:r w:rsidRPr="0045610B">
        <w:rPr>
          <w:rFonts w:ascii="Bradley Hand ITC" w:hAnsi="Bradley Hand ITC" w:cs="Calibri"/>
          <w:b/>
          <w:bCs/>
          <w:sz w:val="32"/>
          <w:szCs w:val="32"/>
        </w:rPr>
        <w:t>Synthèse des savoirs et savoir-faire des élèves en 2e et 5e années</w:t>
      </w:r>
    </w:p>
    <w:p w:rsidR="00957710" w:rsidRPr="0045610B" w:rsidRDefault="00957710" w:rsidP="00957710">
      <w:pPr>
        <w:pStyle w:val="Sansinterligne"/>
        <w:numPr>
          <w:ilvl w:val="0"/>
          <w:numId w:val="4"/>
        </w:numPr>
        <w:rPr>
          <w:rFonts w:ascii="Bradley Hand ITC" w:hAnsi="Bradley Hand ITC" w:cs="Calibri"/>
          <w:b/>
          <w:bCs/>
          <w:sz w:val="32"/>
          <w:szCs w:val="32"/>
        </w:rPr>
      </w:pPr>
      <w:r w:rsidRPr="0045610B">
        <w:rPr>
          <w:rFonts w:ascii="Bradley Hand ITC" w:hAnsi="Bradley Hand ITC" w:cs="Calibri"/>
          <w:b/>
          <w:bCs/>
          <w:sz w:val="32"/>
          <w:szCs w:val="32"/>
        </w:rPr>
        <w:t>Pour les élèves de 3ème année en lecture</w:t>
      </w:r>
    </w:p>
    <w:p w:rsidR="00957710" w:rsidRPr="004526BA" w:rsidRDefault="00957710" w:rsidP="00957710">
      <w:pPr>
        <w:autoSpaceDE w:val="0"/>
        <w:autoSpaceDN w:val="0"/>
        <w:adjustRightInd w:val="0"/>
        <w:spacing w:after="0" w:line="240" w:lineRule="auto"/>
        <w:rPr>
          <w:rFonts w:ascii="Adobe Caslon Pro" w:hAnsi="Adobe Caslon Pro" w:cs="TimesNewRomanPSMT"/>
          <w:b/>
          <w:bCs/>
          <w:sz w:val="18"/>
          <w:szCs w:val="18"/>
        </w:rPr>
      </w:pPr>
      <w:r w:rsidRPr="004526BA">
        <w:rPr>
          <w:rFonts w:ascii="Adobe Caslon Pro" w:hAnsi="Adobe Caslon Pro" w:cs="TimesNewRomanPSMT"/>
          <w:b/>
          <w:bCs/>
          <w:sz w:val="18"/>
          <w:szCs w:val="18"/>
        </w:rPr>
        <w:t xml:space="preserve">En français : </w:t>
      </w:r>
    </w:p>
    <w:p w:rsidR="00957710" w:rsidRPr="004526BA" w:rsidRDefault="00957710" w:rsidP="00957710">
      <w:pPr>
        <w:pStyle w:val="Sansinterligne"/>
        <w:rPr>
          <w:b/>
          <w:bCs/>
          <w:sz w:val="20"/>
          <w:szCs w:val="20"/>
        </w:rPr>
      </w:pPr>
      <w:r>
        <w:rPr>
          <w:rFonts w:ascii="TimesNewRomanPSMT" w:hAnsi="TimesNewRomanPSMT" w:cs="TimesNewRomanPSMT"/>
          <w:b/>
          <w:bCs/>
          <w:sz w:val="18"/>
          <w:szCs w:val="18"/>
        </w:rPr>
        <w:t xml:space="preserve">          </w:t>
      </w:r>
      <w:r w:rsidRPr="004526BA">
        <w:rPr>
          <w:b/>
          <w:bCs/>
          <w:sz w:val="20"/>
          <w:szCs w:val="20"/>
        </w:rPr>
        <w:t xml:space="preserve">Le mauvais lecteur </w:t>
      </w:r>
    </w:p>
    <w:p w:rsidR="00957710" w:rsidRPr="004526BA" w:rsidRDefault="00957710" w:rsidP="00957710">
      <w:pPr>
        <w:pStyle w:val="Sansinterligne"/>
        <w:numPr>
          <w:ilvl w:val="0"/>
          <w:numId w:val="3"/>
        </w:numPr>
        <w:rPr>
          <w:b/>
          <w:bCs/>
          <w:sz w:val="20"/>
          <w:szCs w:val="20"/>
        </w:rPr>
      </w:pPr>
      <w:r w:rsidRPr="004526BA">
        <w:rPr>
          <w:b/>
          <w:bCs/>
          <w:sz w:val="20"/>
          <w:szCs w:val="20"/>
        </w:rPr>
        <w:t>ne connaît pas les règles de la combinatoire ;</w:t>
      </w:r>
    </w:p>
    <w:p w:rsidR="00957710" w:rsidRPr="004526BA" w:rsidRDefault="00957710" w:rsidP="00957710">
      <w:pPr>
        <w:pStyle w:val="Sansinterligne"/>
        <w:numPr>
          <w:ilvl w:val="0"/>
          <w:numId w:val="3"/>
        </w:numPr>
        <w:rPr>
          <w:b/>
          <w:bCs/>
          <w:sz w:val="20"/>
          <w:szCs w:val="20"/>
        </w:rPr>
      </w:pPr>
      <w:r w:rsidRPr="004526BA">
        <w:rPr>
          <w:b/>
          <w:bCs/>
          <w:sz w:val="20"/>
          <w:szCs w:val="20"/>
        </w:rPr>
        <w:t>a une conscience phonologique insuffisante :</w:t>
      </w:r>
    </w:p>
    <w:p w:rsidR="00957710" w:rsidRPr="004526BA" w:rsidRDefault="00957710" w:rsidP="00957710">
      <w:pPr>
        <w:pStyle w:val="Sansinterligne"/>
        <w:numPr>
          <w:ilvl w:val="0"/>
          <w:numId w:val="3"/>
        </w:numPr>
        <w:rPr>
          <w:b/>
          <w:bCs/>
          <w:sz w:val="20"/>
          <w:szCs w:val="20"/>
        </w:rPr>
      </w:pPr>
      <w:r w:rsidRPr="004526BA">
        <w:rPr>
          <w:b/>
          <w:bCs/>
          <w:sz w:val="20"/>
          <w:szCs w:val="20"/>
        </w:rPr>
        <w:t>n’a pas une connaissance suffisante des concepts reliés à l’écrit : lettres, syllabes, mots, phrases</w:t>
      </w:r>
    </w:p>
    <w:p w:rsidR="00957710" w:rsidRPr="004526BA" w:rsidRDefault="00957710" w:rsidP="00957710">
      <w:pPr>
        <w:autoSpaceDE w:val="0"/>
        <w:autoSpaceDN w:val="0"/>
        <w:adjustRightInd w:val="0"/>
        <w:spacing w:after="0" w:line="240" w:lineRule="auto"/>
        <w:rPr>
          <w:rFonts w:ascii="Adobe Caslon Pro" w:hAnsi="Adobe Caslon Pro" w:cs="TimesNewRomanPSMT"/>
          <w:b/>
          <w:bCs/>
          <w:sz w:val="18"/>
          <w:szCs w:val="18"/>
        </w:rPr>
      </w:pPr>
      <w:r w:rsidRPr="004526BA">
        <w:rPr>
          <w:rFonts w:ascii="Adobe Caslon Pro" w:hAnsi="Adobe Caslon Pro" w:cs="TimesNewRomanPSMT"/>
          <w:b/>
          <w:bCs/>
          <w:sz w:val="18"/>
          <w:szCs w:val="18"/>
        </w:rPr>
        <w:t>En mathématique :</w:t>
      </w:r>
    </w:p>
    <w:p w:rsidR="00957710" w:rsidRPr="003B2BD5" w:rsidRDefault="00957710" w:rsidP="00957710">
      <w:pPr>
        <w:pStyle w:val="Sansinterligne"/>
        <w:rPr>
          <w:rFonts w:ascii="TimesNewRomanPSMT" w:hAnsi="TimesNewRomanPSMT" w:cs="TimesNewRomanPSMT"/>
          <w:b/>
          <w:bCs/>
          <w:sz w:val="18"/>
          <w:szCs w:val="18"/>
        </w:rPr>
      </w:pPr>
      <w:r>
        <w:rPr>
          <w:rFonts w:ascii="TimesNewRomanPSMT" w:hAnsi="TimesNewRomanPSMT" w:cs="TimesNewRomanPSMT"/>
          <w:b/>
          <w:bCs/>
          <w:sz w:val="18"/>
          <w:szCs w:val="18"/>
        </w:rPr>
        <w:t xml:space="preserve">       </w:t>
      </w:r>
      <w:r w:rsidRPr="004526BA">
        <w:rPr>
          <w:b/>
          <w:bCs/>
          <w:sz w:val="20"/>
          <w:szCs w:val="20"/>
        </w:rPr>
        <w:t>La plupart des élèves réussissent bien leurs tâches en mesure et opération et numération même si quelques carences paraissent</w:t>
      </w:r>
      <w:proofErr w:type="gramStart"/>
      <w:r w:rsidRPr="004526BA">
        <w:rPr>
          <w:b/>
          <w:bCs/>
          <w:sz w:val="20"/>
          <w:szCs w:val="20"/>
        </w:rPr>
        <w:t>,  un</w:t>
      </w:r>
      <w:proofErr w:type="gramEnd"/>
      <w:r w:rsidRPr="004526BA">
        <w:rPr>
          <w:b/>
          <w:bCs/>
          <w:sz w:val="20"/>
          <w:szCs w:val="20"/>
        </w:rPr>
        <w:t xml:space="preserve"> soutien bien approfondi peut remédier et améliorer le niveau des élèves.</w:t>
      </w:r>
    </w:p>
    <w:p w:rsidR="00957710" w:rsidRDefault="00957710" w:rsidP="00957710">
      <w:pPr>
        <w:pStyle w:val="Sansinterligne"/>
        <w:numPr>
          <w:ilvl w:val="0"/>
          <w:numId w:val="4"/>
        </w:numPr>
        <w:rPr>
          <w:rFonts w:ascii="Bradley Hand ITC" w:hAnsi="Bradley Hand ITC" w:cs="Calibri"/>
          <w:b/>
          <w:bCs/>
          <w:sz w:val="32"/>
          <w:szCs w:val="32"/>
        </w:rPr>
      </w:pPr>
      <w:r w:rsidRPr="003B2BD5">
        <w:rPr>
          <w:rFonts w:ascii="Bradley Hand ITC" w:hAnsi="Bradley Hand ITC" w:cs="Calibri"/>
          <w:b/>
          <w:bCs/>
          <w:sz w:val="32"/>
          <w:szCs w:val="32"/>
        </w:rPr>
        <w:t xml:space="preserve">Pour les élèves de 4ème année </w:t>
      </w:r>
    </w:p>
    <w:p w:rsidR="00957710" w:rsidRPr="003B2BD5" w:rsidRDefault="00957710" w:rsidP="00957710">
      <w:pPr>
        <w:autoSpaceDE w:val="0"/>
        <w:autoSpaceDN w:val="0"/>
        <w:adjustRightInd w:val="0"/>
        <w:spacing w:after="0" w:line="240" w:lineRule="auto"/>
        <w:rPr>
          <w:rFonts w:asciiTheme="majorBidi" w:hAnsiTheme="majorBidi" w:cstheme="majorBidi"/>
          <w:sz w:val="32"/>
          <w:szCs w:val="32"/>
        </w:rPr>
      </w:pPr>
      <w:r>
        <w:rPr>
          <w:rFonts w:ascii="Bradley Hand ITC" w:hAnsi="Bradley Hand ITC" w:cs="Calibri"/>
          <w:b/>
          <w:bCs/>
          <w:sz w:val="32"/>
          <w:szCs w:val="32"/>
        </w:rPr>
        <w:t xml:space="preserve">        </w:t>
      </w:r>
      <w:r w:rsidRPr="003B2BD5">
        <w:rPr>
          <w:rFonts w:ascii="TimesNewRomanPSMT" w:hAnsi="TimesNewRomanPSMT" w:cs="TimesNewRomanPSMT"/>
          <w:b/>
          <w:bCs/>
          <w:sz w:val="18"/>
          <w:szCs w:val="18"/>
        </w:rPr>
        <w:t xml:space="preserve"> </w:t>
      </w:r>
      <w:bookmarkStart w:id="3" w:name="OLE_LINK3"/>
      <w:r w:rsidRPr="004526BA">
        <w:rPr>
          <w:rFonts w:ascii="Adobe Caslon Pro" w:hAnsi="Adobe Caslon Pro" w:cs="TimesNewRomanPSMT"/>
          <w:b/>
          <w:bCs/>
          <w:sz w:val="18"/>
          <w:szCs w:val="18"/>
        </w:rPr>
        <w:t xml:space="preserve">En </w:t>
      </w:r>
      <w:r w:rsidR="00237EB2" w:rsidRPr="004526BA">
        <w:rPr>
          <w:rFonts w:ascii="Adobe Caslon Pro" w:hAnsi="Adobe Caslon Pro" w:cs="TimesNewRomanPSMT"/>
          <w:b/>
          <w:bCs/>
          <w:sz w:val="18"/>
          <w:szCs w:val="18"/>
        </w:rPr>
        <w:t>français</w:t>
      </w:r>
      <w:r w:rsidRPr="004526BA">
        <w:rPr>
          <w:rFonts w:ascii="Adobe Caslon Pro" w:hAnsi="Adobe Caslon Pro" w:cs="TimesNewRomanPSMT"/>
          <w:b/>
          <w:bCs/>
          <w:sz w:val="18"/>
          <w:szCs w:val="18"/>
        </w:rPr>
        <w:t> :</w:t>
      </w:r>
      <w:bookmarkEnd w:id="3"/>
    </w:p>
    <w:p w:rsidR="00957710" w:rsidRPr="004526BA" w:rsidRDefault="00957710" w:rsidP="00957710">
      <w:pPr>
        <w:pStyle w:val="Sansinterligne"/>
        <w:rPr>
          <w:b/>
          <w:bCs/>
          <w:sz w:val="20"/>
          <w:szCs w:val="20"/>
        </w:rPr>
      </w:pPr>
      <w:r>
        <w:rPr>
          <w:rFonts w:ascii="TimesNewRomanPSMT" w:hAnsi="TimesNewRomanPSMT" w:cs="TimesNewRomanPSMT"/>
          <w:sz w:val="18"/>
          <w:szCs w:val="18"/>
        </w:rPr>
        <w:t xml:space="preserve"> </w:t>
      </w:r>
      <w:r w:rsidRPr="004526BA">
        <w:rPr>
          <w:b/>
          <w:bCs/>
          <w:sz w:val="20"/>
          <w:szCs w:val="20"/>
        </w:rPr>
        <w:t xml:space="preserve">Ne </w:t>
      </w:r>
      <w:proofErr w:type="gramStart"/>
      <w:r w:rsidRPr="004526BA">
        <w:rPr>
          <w:b/>
          <w:bCs/>
          <w:sz w:val="20"/>
          <w:szCs w:val="20"/>
        </w:rPr>
        <w:t>font  pas</w:t>
      </w:r>
      <w:proofErr w:type="gramEnd"/>
      <w:r w:rsidRPr="004526BA">
        <w:rPr>
          <w:b/>
          <w:bCs/>
          <w:sz w:val="20"/>
          <w:szCs w:val="20"/>
        </w:rPr>
        <w:t xml:space="preserve"> la relation entre langage oral et écrit ;</w:t>
      </w:r>
    </w:p>
    <w:p w:rsidR="00957710" w:rsidRPr="004526BA" w:rsidRDefault="00957710" w:rsidP="00957710">
      <w:pPr>
        <w:pStyle w:val="Sansinterligne"/>
        <w:rPr>
          <w:b/>
          <w:bCs/>
          <w:sz w:val="20"/>
          <w:szCs w:val="20"/>
        </w:rPr>
      </w:pPr>
      <w:r w:rsidRPr="004526BA">
        <w:rPr>
          <w:b/>
          <w:bCs/>
          <w:sz w:val="20"/>
          <w:szCs w:val="20"/>
        </w:rPr>
        <w:t>La plupart des élèves paraissent souffrants au niveau de communication ainsi ils paraissent moyennes au niveau de lecture, par contre l’écriture 90% écrivent passablement.</w:t>
      </w:r>
    </w:p>
    <w:p w:rsidR="00957710" w:rsidRPr="004526BA" w:rsidRDefault="00957710" w:rsidP="00957710">
      <w:pPr>
        <w:pStyle w:val="Sansinterligne"/>
        <w:rPr>
          <w:b/>
          <w:bCs/>
          <w:sz w:val="20"/>
          <w:szCs w:val="20"/>
        </w:rPr>
      </w:pPr>
      <w:r w:rsidRPr="004526BA">
        <w:rPr>
          <w:b/>
          <w:bCs/>
          <w:sz w:val="20"/>
          <w:szCs w:val="20"/>
        </w:rPr>
        <w:t xml:space="preserve">L’insuffisance de lexique et manque de linguistique sont deux problèmes qui empêchent la communication dans la classe. </w:t>
      </w:r>
    </w:p>
    <w:p w:rsidR="00957710" w:rsidRDefault="00957710" w:rsidP="00957710">
      <w:pPr>
        <w:autoSpaceDE w:val="0"/>
        <w:autoSpaceDN w:val="0"/>
        <w:adjustRightInd w:val="0"/>
        <w:spacing w:after="0" w:line="240" w:lineRule="auto"/>
        <w:rPr>
          <w:rFonts w:ascii="TimesNewRomanPSMT" w:hAnsi="TimesNewRomanPSMT" w:cs="TimesNewRomanPSMT"/>
          <w:sz w:val="18"/>
          <w:szCs w:val="18"/>
        </w:rPr>
      </w:pPr>
    </w:p>
    <w:p w:rsidR="00957710" w:rsidRPr="004526BA" w:rsidRDefault="00957710" w:rsidP="00957710">
      <w:pPr>
        <w:autoSpaceDE w:val="0"/>
        <w:autoSpaceDN w:val="0"/>
        <w:adjustRightInd w:val="0"/>
        <w:spacing w:after="0" w:line="240" w:lineRule="auto"/>
        <w:rPr>
          <w:rFonts w:ascii="TimesNewRomanPSMT" w:hAnsi="TimesNewRomanPSMT" w:cs="TimesNewRomanPSMT"/>
          <w:b/>
          <w:bCs/>
          <w:sz w:val="18"/>
          <w:szCs w:val="18"/>
        </w:rPr>
      </w:pPr>
      <w:r>
        <w:rPr>
          <w:rFonts w:ascii="TimesNewRomanPSMT" w:hAnsi="TimesNewRomanPSMT" w:cs="TimesNewRomanPSMT"/>
          <w:sz w:val="18"/>
          <w:szCs w:val="18"/>
        </w:rPr>
        <w:t xml:space="preserve">            </w:t>
      </w:r>
      <w:bookmarkStart w:id="4" w:name="OLE_LINK4"/>
      <w:r w:rsidRPr="004526BA">
        <w:rPr>
          <w:rFonts w:ascii="Adobe Caslon Pro" w:hAnsi="Adobe Caslon Pro" w:cs="TimesNewRomanPSMT"/>
          <w:b/>
          <w:bCs/>
          <w:sz w:val="18"/>
          <w:szCs w:val="18"/>
        </w:rPr>
        <w:t>En mathématique :</w:t>
      </w:r>
      <w:bookmarkEnd w:id="4"/>
    </w:p>
    <w:p w:rsidR="00957710" w:rsidRPr="004526BA" w:rsidRDefault="00957710" w:rsidP="00957710">
      <w:pPr>
        <w:pStyle w:val="Sansinterligne"/>
        <w:rPr>
          <w:b/>
          <w:bCs/>
          <w:sz w:val="20"/>
          <w:szCs w:val="20"/>
        </w:rPr>
      </w:pPr>
      <w:proofErr w:type="gramStart"/>
      <w:r>
        <w:rPr>
          <w:b/>
          <w:bCs/>
          <w:sz w:val="20"/>
          <w:szCs w:val="20"/>
        </w:rPr>
        <w:t>l</w:t>
      </w:r>
      <w:r w:rsidRPr="004526BA">
        <w:rPr>
          <w:b/>
          <w:bCs/>
          <w:sz w:val="20"/>
          <w:szCs w:val="20"/>
        </w:rPr>
        <w:t>es</w:t>
      </w:r>
      <w:proofErr w:type="gramEnd"/>
      <w:r w:rsidRPr="004526BA">
        <w:rPr>
          <w:b/>
          <w:bCs/>
          <w:sz w:val="20"/>
          <w:szCs w:val="20"/>
        </w:rPr>
        <w:t xml:space="preserve"> élèves maîtrisent la majorité des compétences attendues.</w:t>
      </w:r>
    </w:p>
    <w:p w:rsidR="00957710" w:rsidRPr="00814447" w:rsidRDefault="00957710" w:rsidP="00957710">
      <w:pPr>
        <w:autoSpaceDE w:val="0"/>
        <w:autoSpaceDN w:val="0"/>
        <w:adjustRightInd w:val="0"/>
        <w:spacing w:after="0" w:line="240" w:lineRule="auto"/>
        <w:ind w:left="45"/>
        <w:rPr>
          <w:rFonts w:ascii="TimesNewRomanPSMT" w:hAnsi="TimesNewRomanPSMT" w:cs="TimesNewRomanPSMT"/>
          <w:b/>
          <w:bCs/>
          <w:sz w:val="18"/>
          <w:szCs w:val="18"/>
        </w:rPr>
      </w:pPr>
    </w:p>
    <w:p w:rsidR="00957710" w:rsidRDefault="00957710" w:rsidP="00957710">
      <w:pPr>
        <w:pStyle w:val="Sansinterligne"/>
        <w:numPr>
          <w:ilvl w:val="0"/>
          <w:numId w:val="4"/>
        </w:numPr>
        <w:rPr>
          <w:rFonts w:ascii="Bradley Hand ITC" w:hAnsi="Bradley Hand ITC" w:cs="Calibri"/>
          <w:b/>
          <w:bCs/>
          <w:sz w:val="32"/>
          <w:szCs w:val="32"/>
        </w:rPr>
      </w:pPr>
      <w:r w:rsidRPr="003B2BD5">
        <w:rPr>
          <w:rFonts w:ascii="Bradley Hand ITC" w:hAnsi="Bradley Hand ITC" w:cs="Calibri"/>
          <w:b/>
          <w:bCs/>
          <w:sz w:val="32"/>
          <w:szCs w:val="32"/>
        </w:rPr>
        <w:t>Pour les élèves de 5ème et 6ème année</w:t>
      </w:r>
    </w:p>
    <w:p w:rsidR="00957710" w:rsidRPr="003B2BD5" w:rsidRDefault="00957710" w:rsidP="00957710">
      <w:pPr>
        <w:pStyle w:val="Sansinterligne"/>
        <w:ind w:left="153"/>
        <w:rPr>
          <w:rFonts w:ascii="Bradley Hand ITC" w:hAnsi="Bradley Hand ITC" w:cs="Calibri"/>
          <w:b/>
          <w:bCs/>
          <w:sz w:val="32"/>
          <w:szCs w:val="32"/>
        </w:rPr>
      </w:pPr>
      <w:r w:rsidRPr="004526BA">
        <w:rPr>
          <w:rFonts w:ascii="Adobe Caslon Pro" w:hAnsi="Adobe Caslon Pro" w:cs="TimesNewRomanPSMT"/>
          <w:b/>
          <w:bCs/>
          <w:sz w:val="18"/>
          <w:szCs w:val="18"/>
        </w:rPr>
        <w:t xml:space="preserve">En </w:t>
      </w:r>
      <w:r w:rsidR="00237EB2" w:rsidRPr="004526BA">
        <w:rPr>
          <w:rFonts w:ascii="Adobe Caslon Pro" w:hAnsi="Adobe Caslon Pro" w:cs="TimesNewRomanPSMT"/>
          <w:b/>
          <w:bCs/>
          <w:sz w:val="18"/>
          <w:szCs w:val="18"/>
        </w:rPr>
        <w:t>français</w:t>
      </w:r>
      <w:r w:rsidRPr="004526BA">
        <w:rPr>
          <w:rFonts w:ascii="Adobe Caslon Pro" w:hAnsi="Adobe Caslon Pro" w:cs="TimesNewRomanPSMT"/>
          <w:b/>
          <w:bCs/>
          <w:sz w:val="18"/>
          <w:szCs w:val="18"/>
        </w:rPr>
        <w:t> :</w:t>
      </w:r>
    </w:p>
    <w:p w:rsidR="00957710" w:rsidRPr="004526BA" w:rsidRDefault="00957710" w:rsidP="00957710">
      <w:pPr>
        <w:pStyle w:val="Sansinterligne"/>
        <w:rPr>
          <w:b/>
          <w:bCs/>
          <w:sz w:val="20"/>
          <w:szCs w:val="20"/>
        </w:rPr>
      </w:pPr>
      <w:r>
        <w:rPr>
          <w:b/>
          <w:bCs/>
          <w:sz w:val="20"/>
          <w:szCs w:val="20"/>
        </w:rPr>
        <w:t xml:space="preserve">    </w:t>
      </w:r>
      <w:r w:rsidRPr="004526BA">
        <w:rPr>
          <w:b/>
          <w:bCs/>
          <w:sz w:val="20"/>
          <w:szCs w:val="20"/>
        </w:rPr>
        <w:t xml:space="preserve"> Quelques élèves ne maîtrisent pas   suffisamment la langue : ils ont une compréhension limitée à la lecture de </w:t>
      </w:r>
      <w:r w:rsidR="00237EB2" w:rsidRPr="004526BA">
        <w:rPr>
          <w:b/>
          <w:bCs/>
          <w:sz w:val="20"/>
          <w:szCs w:val="20"/>
        </w:rPr>
        <w:t>textes moyens</w:t>
      </w:r>
      <w:r w:rsidRPr="004526BA">
        <w:rPr>
          <w:b/>
          <w:bCs/>
          <w:sz w:val="20"/>
          <w:szCs w:val="20"/>
        </w:rPr>
        <w:t xml:space="preserve"> ou longs, leurs productions </w:t>
      </w:r>
      <w:proofErr w:type="gramStart"/>
      <w:r w:rsidRPr="004526BA">
        <w:rPr>
          <w:b/>
          <w:bCs/>
          <w:sz w:val="20"/>
          <w:szCs w:val="20"/>
        </w:rPr>
        <w:t>écrites  contiennent</w:t>
      </w:r>
      <w:proofErr w:type="gramEnd"/>
      <w:r w:rsidRPr="004526BA">
        <w:rPr>
          <w:b/>
          <w:bCs/>
          <w:sz w:val="20"/>
          <w:szCs w:val="20"/>
        </w:rPr>
        <w:t xml:space="preserve"> peu de vocabulaire et font  apparaître de grandes difficultés syntaxiques.</w:t>
      </w:r>
    </w:p>
    <w:p w:rsidR="00957710" w:rsidRPr="004526BA" w:rsidRDefault="00957710" w:rsidP="00957710">
      <w:pPr>
        <w:pStyle w:val="Sansinterligne"/>
        <w:rPr>
          <w:b/>
          <w:bCs/>
          <w:sz w:val="20"/>
          <w:szCs w:val="20"/>
        </w:rPr>
      </w:pPr>
      <w:r w:rsidRPr="004526BA">
        <w:rPr>
          <w:b/>
          <w:bCs/>
          <w:sz w:val="20"/>
          <w:szCs w:val="20"/>
        </w:rPr>
        <w:t xml:space="preserve">  </w:t>
      </w:r>
      <w:r>
        <w:rPr>
          <w:b/>
          <w:bCs/>
          <w:sz w:val="20"/>
          <w:szCs w:val="20"/>
        </w:rPr>
        <w:t xml:space="preserve">  </w:t>
      </w:r>
      <w:r w:rsidRPr="004526BA">
        <w:rPr>
          <w:b/>
          <w:bCs/>
          <w:sz w:val="20"/>
          <w:szCs w:val="20"/>
        </w:rPr>
        <w:t xml:space="preserve"> Quelques élèves ont de grandes difficultés à produire un texte pertinent, à interpréter et analyser un texte écrit. Leur maîtrise de la langue est limitée et ne correspond pas aux compétences attendues. Ces élèves n’arrivent pas à produire un message écrit et comprennent difficilement un texte moyen ou long. Leur vocabulaire est limité.</w:t>
      </w:r>
    </w:p>
    <w:p w:rsidR="00957710" w:rsidRDefault="00957710" w:rsidP="00957710">
      <w:pPr>
        <w:pStyle w:val="Sansinterligne"/>
        <w:rPr>
          <w:u w:val="single"/>
        </w:rPr>
      </w:pPr>
    </w:p>
    <w:p w:rsidR="00957710" w:rsidRDefault="00957710" w:rsidP="00957710">
      <w:pPr>
        <w:pStyle w:val="Sansinterligne"/>
        <w:rPr>
          <w:u w:val="single"/>
        </w:rPr>
      </w:pPr>
    </w:p>
    <w:p w:rsidR="00957710" w:rsidRDefault="00957710" w:rsidP="00957710"/>
    <w:p w:rsidR="00957710" w:rsidRDefault="00957710"/>
    <w:p w:rsidR="00237EB2" w:rsidRDefault="00237EB2"/>
    <w:p w:rsidR="00957710" w:rsidRDefault="00957710"/>
    <w:p w:rsidR="00957710" w:rsidRPr="00814447" w:rsidRDefault="00957710" w:rsidP="00957710">
      <w:pPr>
        <w:pStyle w:val="Sansinterligne"/>
        <w:rPr>
          <w:u w:val="single"/>
        </w:rPr>
      </w:pPr>
      <w:r w:rsidRPr="00814447">
        <w:rPr>
          <w:u w:val="single"/>
        </w:rPr>
        <w:lastRenderedPageBreak/>
        <w:t xml:space="preserve">Les redoublants </w:t>
      </w:r>
    </w:p>
    <w:p w:rsidR="00957710" w:rsidRPr="004526BA" w:rsidRDefault="00957710" w:rsidP="00957710">
      <w:pPr>
        <w:pStyle w:val="Sansinterligne"/>
        <w:rPr>
          <w:b/>
          <w:bCs/>
          <w:sz w:val="20"/>
          <w:szCs w:val="20"/>
        </w:rPr>
      </w:pPr>
      <w:r>
        <w:rPr>
          <w:b/>
          <w:bCs/>
          <w:sz w:val="20"/>
          <w:szCs w:val="20"/>
        </w:rPr>
        <w:t xml:space="preserve"> </w:t>
      </w:r>
      <w:r w:rsidRPr="004526BA">
        <w:rPr>
          <w:b/>
          <w:bCs/>
          <w:sz w:val="20"/>
          <w:szCs w:val="20"/>
        </w:rPr>
        <w:t>Le redoublement n’a pas permis aux redoublants de rattraper le niveau de leurs camarades qui n’ont pas redoublé. Des mesures d’accompagnement ciblées pourraient apporter un suivi pédagogique aux élèves en difficulté afin que le redoublement leur soit bénéfique.</w:t>
      </w:r>
    </w:p>
    <w:p w:rsidR="00957710" w:rsidRDefault="00957710" w:rsidP="00957710">
      <w:pPr>
        <w:pStyle w:val="Sansinterligne"/>
        <w:ind w:left="-567"/>
      </w:pPr>
      <w:r>
        <w:t xml:space="preserve">         </w:t>
      </w:r>
      <w:r w:rsidRPr="004526BA">
        <w:rPr>
          <w:rFonts w:ascii="Adobe Caslon Pro" w:hAnsi="Adobe Caslon Pro" w:cs="TimesNewRomanPSMT"/>
          <w:b/>
          <w:bCs/>
          <w:sz w:val="18"/>
          <w:szCs w:val="18"/>
        </w:rPr>
        <w:t>En mathématique :</w:t>
      </w:r>
    </w:p>
    <w:p w:rsidR="00957710" w:rsidRPr="004526BA" w:rsidRDefault="00957710" w:rsidP="00957710">
      <w:pPr>
        <w:pStyle w:val="Sansinterligne"/>
        <w:rPr>
          <w:b/>
          <w:bCs/>
          <w:sz w:val="20"/>
          <w:szCs w:val="20"/>
        </w:rPr>
      </w:pPr>
      <w:r>
        <w:rPr>
          <w:b/>
          <w:bCs/>
          <w:sz w:val="20"/>
          <w:szCs w:val="20"/>
        </w:rPr>
        <w:t xml:space="preserve">    </w:t>
      </w:r>
      <w:r w:rsidRPr="004526BA">
        <w:rPr>
          <w:b/>
          <w:bCs/>
          <w:sz w:val="20"/>
          <w:szCs w:val="20"/>
        </w:rPr>
        <w:t>Des élèves maîtrisent toutes les compétences, notamment résoudre des problèmes avec plusieurs opérations simples</w:t>
      </w:r>
    </w:p>
    <w:p w:rsidR="00957710" w:rsidRPr="004526BA" w:rsidRDefault="00957710" w:rsidP="00957710">
      <w:pPr>
        <w:pStyle w:val="Sansinterligne"/>
        <w:rPr>
          <w:b/>
          <w:bCs/>
          <w:sz w:val="20"/>
          <w:szCs w:val="20"/>
        </w:rPr>
      </w:pPr>
      <w:r w:rsidRPr="004526BA">
        <w:rPr>
          <w:b/>
          <w:bCs/>
          <w:sz w:val="20"/>
          <w:szCs w:val="20"/>
        </w:rPr>
        <w:t>Toutes les situations proposées lors d’évaluation diagnostique révèlent une suffisance des ressources déjà acquis pour s’impliquer dans l’acquisition de nouvelles ressources.</w:t>
      </w:r>
    </w:p>
    <w:p w:rsidR="00957710" w:rsidRDefault="00957710" w:rsidP="00957710">
      <w:pPr>
        <w:ind w:left="-567"/>
        <w:rPr>
          <w:rFonts w:ascii="Calibri" w:hAnsi="Calibri" w:cs="Calibri"/>
          <w:sz w:val="20"/>
          <w:szCs w:val="20"/>
        </w:rPr>
      </w:pPr>
    </w:p>
    <w:p w:rsidR="00957710" w:rsidRPr="00814447" w:rsidRDefault="00957710" w:rsidP="00957710">
      <w:pPr>
        <w:ind w:left="-567"/>
        <w:rPr>
          <w:rFonts w:ascii="Segoe UI" w:hAnsi="Segoe UI" w:cs="Segoe UI"/>
          <w:b/>
          <w:bCs/>
        </w:rPr>
      </w:pPr>
      <w:r>
        <w:rPr>
          <w:rFonts w:ascii="Calibri" w:hAnsi="Calibri" w:cs="Calibri"/>
          <w:sz w:val="20"/>
          <w:szCs w:val="20"/>
        </w:rPr>
        <w:t xml:space="preserve">   </w:t>
      </w:r>
      <w:r w:rsidRPr="00814447">
        <w:rPr>
          <w:rFonts w:ascii="Segoe UI" w:hAnsi="Segoe UI" w:cs="Segoe UI"/>
          <w:b/>
          <w:bCs/>
        </w:rPr>
        <w:t xml:space="preserve">Bref : les élèves ont des interactions sociales harmonieuses entre eux, et en mesure de coopérer aussi ils participent à la vie de la classe (donnent leurs avis, rendent service, apportent de l’aide, participent aux discussions, s’impliquent facilement dans les activités) </w:t>
      </w:r>
      <w:proofErr w:type="spellStart"/>
      <w:r w:rsidRPr="00814447">
        <w:rPr>
          <w:rFonts w:ascii="Segoe UI" w:hAnsi="Segoe UI" w:cs="Segoe UI"/>
          <w:b/>
          <w:bCs/>
        </w:rPr>
        <w:t>tous</w:t>
      </w:r>
      <w:proofErr w:type="spellEnd"/>
      <w:r w:rsidRPr="00814447">
        <w:rPr>
          <w:rFonts w:ascii="Segoe UI" w:hAnsi="Segoe UI" w:cs="Segoe UI"/>
          <w:b/>
          <w:bCs/>
        </w:rPr>
        <w:t xml:space="preserve"> ça créent, une ambiance d’acquisition et de travail pour que l’opération/apprentissage répond aux exigences des générations de demain.</w:t>
      </w:r>
    </w:p>
    <w:p w:rsidR="00957710" w:rsidRPr="0045610B" w:rsidRDefault="00957710" w:rsidP="00957710">
      <w:pPr>
        <w:pStyle w:val="Sansinterligne"/>
        <w:numPr>
          <w:ilvl w:val="0"/>
          <w:numId w:val="1"/>
        </w:numPr>
        <w:jc w:val="center"/>
        <w:rPr>
          <w:rFonts w:ascii="Cursif" w:hAnsi="Cursif"/>
          <w:b/>
          <w:bCs/>
        </w:rPr>
      </w:pPr>
      <w:r w:rsidRPr="0045610B">
        <w:rPr>
          <w:rFonts w:ascii="Cursif" w:hAnsi="Cursif"/>
          <w:b/>
          <w:bCs/>
        </w:rPr>
        <w:t>Stratégie de remédiation</w:t>
      </w:r>
    </w:p>
    <w:p w:rsidR="00957710" w:rsidRPr="004526BA" w:rsidRDefault="00957710" w:rsidP="00957710">
      <w:pPr>
        <w:pStyle w:val="Sansinterligne"/>
        <w:numPr>
          <w:ilvl w:val="0"/>
          <w:numId w:val="3"/>
        </w:numPr>
        <w:rPr>
          <w:b/>
          <w:bCs/>
          <w:sz w:val="20"/>
          <w:szCs w:val="20"/>
        </w:rPr>
      </w:pPr>
      <w:r>
        <w:rPr>
          <w:b/>
          <w:bCs/>
          <w:sz w:val="20"/>
          <w:szCs w:val="20"/>
        </w:rPr>
        <w:t>Provocation</w:t>
      </w:r>
      <w:r w:rsidRPr="004526BA">
        <w:rPr>
          <w:b/>
          <w:bCs/>
          <w:sz w:val="20"/>
          <w:szCs w:val="20"/>
        </w:rPr>
        <w:t xml:space="preserve"> des situations de communication permettant l’acquisition du lexique et des structures langagières : (en lien avec leur univers affectif…)</w:t>
      </w:r>
    </w:p>
    <w:p w:rsidR="00957710" w:rsidRPr="004526BA" w:rsidRDefault="00237EB2" w:rsidP="00957710">
      <w:pPr>
        <w:pStyle w:val="Sansinterligne"/>
        <w:numPr>
          <w:ilvl w:val="0"/>
          <w:numId w:val="3"/>
        </w:numPr>
        <w:rPr>
          <w:b/>
          <w:bCs/>
          <w:sz w:val="20"/>
          <w:szCs w:val="20"/>
        </w:rPr>
      </w:pPr>
      <w:r w:rsidRPr="004526BA">
        <w:rPr>
          <w:b/>
          <w:bCs/>
          <w:sz w:val="20"/>
          <w:szCs w:val="20"/>
        </w:rPr>
        <w:t>La proposition</w:t>
      </w:r>
      <w:r w:rsidR="00957710" w:rsidRPr="004526BA">
        <w:rPr>
          <w:b/>
          <w:bCs/>
          <w:sz w:val="20"/>
          <w:szCs w:val="20"/>
        </w:rPr>
        <w:t xml:space="preserve"> des dictées</w:t>
      </w:r>
    </w:p>
    <w:p w:rsidR="00957710" w:rsidRPr="004526BA" w:rsidRDefault="00957710" w:rsidP="00957710">
      <w:pPr>
        <w:pStyle w:val="Sansinterligne"/>
        <w:numPr>
          <w:ilvl w:val="0"/>
          <w:numId w:val="3"/>
        </w:numPr>
        <w:rPr>
          <w:b/>
          <w:bCs/>
          <w:sz w:val="20"/>
          <w:szCs w:val="20"/>
        </w:rPr>
      </w:pPr>
      <w:r w:rsidRPr="004526BA">
        <w:rPr>
          <w:b/>
          <w:bCs/>
          <w:sz w:val="20"/>
          <w:szCs w:val="20"/>
        </w:rPr>
        <w:t>la lecture des textes aux élèves (heure du conte, album à l’appui) ;</w:t>
      </w:r>
    </w:p>
    <w:p w:rsidR="00957710" w:rsidRPr="004526BA" w:rsidRDefault="00237EB2" w:rsidP="00957710">
      <w:pPr>
        <w:pStyle w:val="Sansinterligne"/>
        <w:numPr>
          <w:ilvl w:val="0"/>
          <w:numId w:val="3"/>
        </w:numPr>
        <w:rPr>
          <w:b/>
          <w:bCs/>
          <w:sz w:val="20"/>
          <w:szCs w:val="20"/>
        </w:rPr>
      </w:pPr>
      <w:r w:rsidRPr="004526BA">
        <w:rPr>
          <w:b/>
          <w:bCs/>
          <w:sz w:val="20"/>
          <w:szCs w:val="20"/>
        </w:rPr>
        <w:t>l’identification et</w:t>
      </w:r>
      <w:r w:rsidR="00957710" w:rsidRPr="004526BA">
        <w:rPr>
          <w:b/>
          <w:bCs/>
          <w:sz w:val="20"/>
          <w:szCs w:val="20"/>
        </w:rPr>
        <w:t xml:space="preserve"> l’isolement dans le texte l’information pertinente demandée</w:t>
      </w:r>
    </w:p>
    <w:p w:rsidR="00957710" w:rsidRPr="004526BA" w:rsidRDefault="00957710" w:rsidP="00957710">
      <w:pPr>
        <w:pStyle w:val="Sansinterligne"/>
        <w:numPr>
          <w:ilvl w:val="0"/>
          <w:numId w:val="3"/>
        </w:numPr>
        <w:rPr>
          <w:b/>
          <w:bCs/>
          <w:sz w:val="20"/>
          <w:szCs w:val="20"/>
        </w:rPr>
      </w:pPr>
      <w:r>
        <w:rPr>
          <w:b/>
          <w:bCs/>
          <w:sz w:val="20"/>
          <w:szCs w:val="20"/>
        </w:rPr>
        <w:t>l’u</w:t>
      </w:r>
      <w:r w:rsidRPr="004526BA">
        <w:rPr>
          <w:b/>
          <w:bCs/>
          <w:sz w:val="20"/>
          <w:szCs w:val="20"/>
        </w:rPr>
        <w:t>t</w:t>
      </w:r>
      <w:r>
        <w:rPr>
          <w:b/>
          <w:bCs/>
          <w:sz w:val="20"/>
          <w:szCs w:val="20"/>
        </w:rPr>
        <w:t>i</w:t>
      </w:r>
      <w:r w:rsidRPr="004526BA">
        <w:rPr>
          <w:b/>
          <w:bCs/>
          <w:sz w:val="20"/>
          <w:szCs w:val="20"/>
        </w:rPr>
        <w:t>lisation du cahier de roulement pour encourager</w:t>
      </w:r>
    </w:p>
    <w:p w:rsidR="00957710" w:rsidRPr="0019412B" w:rsidRDefault="00957710" w:rsidP="00957710">
      <w:pPr>
        <w:pStyle w:val="Sansinterligne"/>
        <w:numPr>
          <w:ilvl w:val="0"/>
          <w:numId w:val="3"/>
        </w:numPr>
        <w:rPr>
          <w:rFonts w:ascii="TimesNewRomanPSMT" w:hAnsi="TimesNewRomanPSMT" w:cs="TimesNewRomanPSMT"/>
          <w:sz w:val="18"/>
          <w:szCs w:val="18"/>
        </w:rPr>
      </w:pPr>
      <w:r w:rsidRPr="004526BA">
        <w:rPr>
          <w:b/>
          <w:bCs/>
          <w:sz w:val="20"/>
          <w:szCs w:val="20"/>
        </w:rPr>
        <w:t xml:space="preserve">L’utilisation des textes d’écoute pour l’objectif </w:t>
      </w:r>
      <w:r w:rsidR="00237EB2" w:rsidRPr="004526BA">
        <w:rPr>
          <w:b/>
          <w:bCs/>
          <w:sz w:val="20"/>
          <w:szCs w:val="20"/>
        </w:rPr>
        <w:t>d’actualiser le</w:t>
      </w:r>
      <w:r w:rsidRPr="004526BA">
        <w:rPr>
          <w:b/>
          <w:bCs/>
          <w:sz w:val="20"/>
          <w:szCs w:val="20"/>
        </w:rPr>
        <w:t xml:space="preserve"> vocabulaire passif des apprenants</w:t>
      </w:r>
      <w:r w:rsidRPr="0019412B">
        <w:rPr>
          <w:rFonts w:ascii="TimesNewRomanPSMT" w:hAnsi="TimesNewRomanPSMT" w:cs="TimesNewRomanPSMT"/>
          <w:sz w:val="18"/>
          <w:szCs w:val="18"/>
        </w:rPr>
        <w:t>.</w:t>
      </w:r>
    </w:p>
    <w:p w:rsidR="00957710" w:rsidRPr="00AB7D95" w:rsidRDefault="00957710" w:rsidP="00957710">
      <w:pPr>
        <w:autoSpaceDE w:val="0"/>
        <w:autoSpaceDN w:val="0"/>
        <w:adjustRightInd w:val="0"/>
        <w:spacing w:after="0" w:line="240" w:lineRule="auto"/>
        <w:rPr>
          <w:rFonts w:ascii="TimesNewRomanPSMT" w:hAnsi="TimesNewRomanPSMT" w:cs="TimesNewRomanPSMT"/>
          <w:sz w:val="18"/>
          <w:szCs w:val="18"/>
        </w:rPr>
      </w:pPr>
    </w:p>
    <w:p w:rsidR="00957710" w:rsidRPr="0045610B" w:rsidRDefault="00957710" w:rsidP="00957710">
      <w:pPr>
        <w:autoSpaceDE w:val="0"/>
        <w:autoSpaceDN w:val="0"/>
        <w:adjustRightInd w:val="0"/>
        <w:spacing w:after="0" w:line="240" w:lineRule="auto"/>
        <w:rPr>
          <w:rFonts w:ascii="TimesNewRomanPSMT" w:hAnsi="TimesNewRomanPSMT" w:cs="TimesNewRomanPSMT"/>
          <w:sz w:val="18"/>
          <w:szCs w:val="18"/>
        </w:rPr>
      </w:pPr>
    </w:p>
    <w:p w:rsidR="00957710" w:rsidRPr="00E37BF2" w:rsidRDefault="00957710" w:rsidP="00957710">
      <w:pPr>
        <w:pStyle w:val="Sansinterligne"/>
      </w:pPr>
    </w:p>
    <w:p w:rsidR="00957710" w:rsidRDefault="00957710" w:rsidP="00957710"/>
    <w:p w:rsidR="00957710" w:rsidRPr="003B2BD5" w:rsidRDefault="00957710" w:rsidP="00957710">
      <w:pPr>
        <w:pStyle w:val="Paragraphedeliste"/>
        <w:numPr>
          <w:ilvl w:val="0"/>
          <w:numId w:val="1"/>
        </w:numPr>
        <w:jc w:val="center"/>
        <w:rPr>
          <w:rFonts w:ascii="Cursif" w:hAnsi="Cursif"/>
          <w:b/>
          <w:bCs/>
        </w:rPr>
      </w:pPr>
      <w:r w:rsidRPr="003B2BD5">
        <w:rPr>
          <w:rFonts w:ascii="Cursif" w:hAnsi="Cursif"/>
          <w:b/>
          <w:bCs/>
        </w:rPr>
        <w:t>Les</w:t>
      </w:r>
      <w:r w:rsidRPr="003B2BD5">
        <w:rPr>
          <w:rFonts w:ascii="Cursif" w:hAnsi="Cursif"/>
          <w:sz w:val="32"/>
          <w:szCs w:val="32"/>
        </w:rPr>
        <w:t xml:space="preserve"> </w:t>
      </w:r>
      <w:r w:rsidRPr="003B2BD5">
        <w:rPr>
          <w:rFonts w:ascii="Cursif" w:hAnsi="Cursif"/>
          <w:b/>
          <w:bCs/>
        </w:rPr>
        <w:t>recommandations et les propositions</w:t>
      </w:r>
    </w:p>
    <w:p w:rsidR="00957710" w:rsidRPr="004526BA" w:rsidRDefault="00957710" w:rsidP="00957710">
      <w:pPr>
        <w:pStyle w:val="Sansinterligne"/>
        <w:numPr>
          <w:ilvl w:val="0"/>
          <w:numId w:val="3"/>
        </w:numPr>
        <w:rPr>
          <w:b/>
          <w:bCs/>
          <w:sz w:val="20"/>
          <w:szCs w:val="20"/>
        </w:rPr>
      </w:pPr>
      <w:r w:rsidRPr="004526BA">
        <w:rPr>
          <w:b/>
          <w:bCs/>
          <w:sz w:val="20"/>
          <w:szCs w:val="20"/>
        </w:rPr>
        <w:t>Il faut mettre en place une infrastructure des classes bien améliorée.</w:t>
      </w:r>
    </w:p>
    <w:p w:rsidR="00957710" w:rsidRPr="004526BA" w:rsidRDefault="00957710" w:rsidP="00957710">
      <w:pPr>
        <w:pStyle w:val="Sansinterligne"/>
        <w:numPr>
          <w:ilvl w:val="0"/>
          <w:numId w:val="3"/>
        </w:numPr>
        <w:rPr>
          <w:b/>
          <w:bCs/>
          <w:sz w:val="20"/>
          <w:szCs w:val="20"/>
        </w:rPr>
      </w:pPr>
      <w:r w:rsidRPr="004526BA">
        <w:rPr>
          <w:b/>
          <w:bCs/>
          <w:sz w:val="20"/>
          <w:szCs w:val="20"/>
        </w:rPr>
        <w:t>Mettre à la disposition de l’élève toutes les moyens nécessaires pour l’acquisition et de recherche à titre d’exemple des dictionnaires des petites histoires des moyens audio-visuel etc.</w:t>
      </w:r>
    </w:p>
    <w:p w:rsidR="00957710" w:rsidRPr="004526BA" w:rsidRDefault="00957710" w:rsidP="00957710">
      <w:pPr>
        <w:pStyle w:val="Sansinterligne"/>
        <w:numPr>
          <w:ilvl w:val="0"/>
          <w:numId w:val="3"/>
        </w:numPr>
        <w:rPr>
          <w:b/>
          <w:bCs/>
          <w:sz w:val="20"/>
          <w:szCs w:val="20"/>
        </w:rPr>
      </w:pPr>
      <w:r w:rsidRPr="004526BA">
        <w:rPr>
          <w:b/>
          <w:bCs/>
          <w:sz w:val="20"/>
          <w:szCs w:val="20"/>
        </w:rPr>
        <w:t>La participation des parents dans l’opération enseignement/apprentissage est obligatoire, en proposant des rencontres avec les tuteurs des élèves afin de mieux comprendre le fonctionnement de la classe.</w:t>
      </w:r>
    </w:p>
    <w:p w:rsidR="00957710" w:rsidRPr="004526BA" w:rsidRDefault="00957710" w:rsidP="00957710">
      <w:pPr>
        <w:pStyle w:val="Sansinterligne"/>
        <w:numPr>
          <w:ilvl w:val="0"/>
          <w:numId w:val="3"/>
        </w:numPr>
        <w:rPr>
          <w:b/>
          <w:bCs/>
          <w:sz w:val="20"/>
          <w:szCs w:val="20"/>
        </w:rPr>
      </w:pPr>
      <w:r w:rsidRPr="004526BA">
        <w:rPr>
          <w:b/>
          <w:bCs/>
          <w:sz w:val="20"/>
          <w:szCs w:val="20"/>
        </w:rPr>
        <w:t>Faciliter les procédures d’organisation de visites des lieux, pour que l’apprenant découvre son entourage en l’exploitant dans leur apprentissage.</w:t>
      </w:r>
    </w:p>
    <w:p w:rsidR="00957710" w:rsidRDefault="00957710" w:rsidP="00957710">
      <w:pPr>
        <w:pStyle w:val="Sansinterligne"/>
        <w:numPr>
          <w:ilvl w:val="0"/>
          <w:numId w:val="3"/>
        </w:numPr>
        <w:rPr>
          <w:b/>
          <w:bCs/>
          <w:sz w:val="20"/>
          <w:szCs w:val="20"/>
        </w:rPr>
      </w:pPr>
      <w:r w:rsidRPr="004526BA">
        <w:rPr>
          <w:b/>
          <w:bCs/>
          <w:sz w:val="20"/>
          <w:szCs w:val="20"/>
        </w:rPr>
        <w:t>La mise en place des psychologues pour porter l’aide aux professeurs.</w:t>
      </w:r>
    </w:p>
    <w:p w:rsidR="00957710" w:rsidRDefault="00957710" w:rsidP="00957710">
      <w:pPr>
        <w:pStyle w:val="Sansinterligne"/>
        <w:rPr>
          <w:b/>
          <w:bCs/>
          <w:sz w:val="20"/>
          <w:szCs w:val="20"/>
        </w:rPr>
      </w:pPr>
    </w:p>
    <w:p w:rsidR="00957710" w:rsidRDefault="00957710" w:rsidP="00957710">
      <w:pPr>
        <w:pStyle w:val="Sansinterligne"/>
        <w:rPr>
          <w:b/>
          <w:bCs/>
          <w:sz w:val="20"/>
          <w:szCs w:val="20"/>
        </w:rPr>
      </w:pPr>
    </w:p>
    <w:p w:rsidR="00957710" w:rsidRDefault="00957710" w:rsidP="00957710">
      <w:pPr>
        <w:pStyle w:val="Sansinterligne"/>
        <w:rPr>
          <w:b/>
          <w:bCs/>
          <w:sz w:val="20"/>
          <w:szCs w:val="20"/>
        </w:rPr>
      </w:pPr>
    </w:p>
    <w:p w:rsidR="00957710" w:rsidRDefault="00957710" w:rsidP="00957710">
      <w:pPr>
        <w:pStyle w:val="Sansinterligne"/>
        <w:rPr>
          <w:b/>
          <w:bCs/>
          <w:sz w:val="20"/>
          <w:szCs w:val="20"/>
        </w:rPr>
      </w:pPr>
    </w:p>
    <w:p w:rsidR="00957710" w:rsidRDefault="00957710" w:rsidP="00957710">
      <w:pPr>
        <w:pStyle w:val="Sansinterligne"/>
        <w:ind w:left="720"/>
        <w:rPr>
          <w:b/>
          <w:bCs/>
          <w:sz w:val="20"/>
          <w:szCs w:val="20"/>
        </w:rPr>
      </w:pPr>
    </w:p>
    <w:p w:rsidR="00957710" w:rsidRDefault="00957710" w:rsidP="00957710">
      <w:pPr>
        <w:pStyle w:val="Sansinterligne"/>
        <w:ind w:left="720"/>
        <w:rPr>
          <w:b/>
          <w:bCs/>
          <w:sz w:val="20"/>
          <w:szCs w:val="20"/>
        </w:rPr>
      </w:pPr>
    </w:p>
    <w:p w:rsidR="00957710" w:rsidRPr="003B0601" w:rsidRDefault="00957710" w:rsidP="00957710">
      <w:pPr>
        <w:pStyle w:val="Sansinterligne"/>
        <w:rPr>
          <w:rFonts w:ascii="Cursif" w:hAnsi="Cursif"/>
          <w:sz w:val="20"/>
          <w:szCs w:val="20"/>
        </w:rPr>
      </w:pPr>
      <w:r>
        <w:rPr>
          <w:rFonts w:ascii="Cursif" w:hAnsi="Cursif"/>
          <w:sz w:val="20"/>
          <w:szCs w:val="20"/>
        </w:rPr>
        <w:t xml:space="preserve">   </w:t>
      </w:r>
      <w:r w:rsidRPr="00921351">
        <w:rPr>
          <w:rFonts w:ascii="Cursif" w:hAnsi="Cursif"/>
          <w:sz w:val="20"/>
          <w:szCs w:val="20"/>
        </w:rPr>
        <w:t>Pr</w:t>
      </w:r>
      <w:r>
        <w:rPr>
          <w:rFonts w:ascii="Cursif" w:hAnsi="Cursif"/>
          <w:sz w:val="20"/>
          <w:szCs w:val="20"/>
        </w:rPr>
        <w:t xml:space="preserve">ofesseur   </w:t>
      </w:r>
      <w:r w:rsidRPr="00921351">
        <w:rPr>
          <w:rFonts w:ascii="Cursif" w:hAnsi="Cursif"/>
          <w:sz w:val="20"/>
          <w:szCs w:val="20"/>
        </w:rPr>
        <w:t xml:space="preserve">               </w:t>
      </w:r>
      <w:r>
        <w:rPr>
          <w:rFonts w:ascii="Cursif" w:hAnsi="Cursif"/>
          <w:sz w:val="20"/>
          <w:szCs w:val="20"/>
        </w:rPr>
        <w:t xml:space="preserve"> </w:t>
      </w:r>
      <w:r w:rsidRPr="00921351">
        <w:rPr>
          <w:rFonts w:ascii="Cursif" w:hAnsi="Cursif"/>
          <w:sz w:val="20"/>
          <w:szCs w:val="20"/>
        </w:rPr>
        <w:t xml:space="preserve">                               Directeur       </w:t>
      </w:r>
      <w:r>
        <w:rPr>
          <w:rFonts w:ascii="Cursif" w:hAnsi="Cursif"/>
          <w:sz w:val="20"/>
          <w:szCs w:val="20"/>
        </w:rPr>
        <w:t xml:space="preserve"> </w:t>
      </w:r>
      <w:r w:rsidRPr="00921351">
        <w:rPr>
          <w:rFonts w:ascii="Cursif" w:hAnsi="Cursif"/>
          <w:sz w:val="20"/>
          <w:szCs w:val="20"/>
        </w:rPr>
        <w:t xml:space="preserve">                          </w:t>
      </w:r>
      <w:r>
        <w:rPr>
          <w:rFonts w:ascii="Cursif" w:hAnsi="Cursif"/>
          <w:sz w:val="20"/>
          <w:szCs w:val="20"/>
        </w:rPr>
        <w:t xml:space="preserve">     </w:t>
      </w:r>
      <w:r w:rsidRPr="00921351">
        <w:rPr>
          <w:rFonts w:ascii="Cursif" w:hAnsi="Cursif"/>
          <w:sz w:val="20"/>
          <w:szCs w:val="20"/>
        </w:rPr>
        <w:t xml:space="preserve">                 Inspecteur </w:t>
      </w:r>
    </w:p>
    <w:p w:rsidR="00957710" w:rsidRDefault="00957710"/>
    <w:p w:rsidR="00957710" w:rsidRDefault="00957710"/>
    <w:sectPr w:rsidR="00957710" w:rsidSect="004526BA">
      <w:pgSz w:w="11906" w:h="16838"/>
      <w:pgMar w:top="1135" w:right="566" w:bottom="426" w:left="1134"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ursif">
    <w:altName w:val="Arial"/>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TimesNewRomanPS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A00"/>
    <w:multiLevelType w:val="hybridMultilevel"/>
    <w:tmpl w:val="EBC21E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191C5E"/>
    <w:multiLevelType w:val="hybridMultilevel"/>
    <w:tmpl w:val="A564A164"/>
    <w:lvl w:ilvl="0" w:tplc="5B82F1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D94777"/>
    <w:multiLevelType w:val="hybridMultilevel"/>
    <w:tmpl w:val="FE6E66FE"/>
    <w:lvl w:ilvl="0" w:tplc="5B82F1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8B2100"/>
    <w:multiLevelType w:val="hybridMultilevel"/>
    <w:tmpl w:val="BC9E9DE0"/>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10"/>
    <w:rsid w:val="00237EB2"/>
    <w:rsid w:val="00393065"/>
    <w:rsid w:val="009360E5"/>
    <w:rsid w:val="00957710"/>
    <w:rsid w:val="009F7E58"/>
    <w:rsid w:val="00CA0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1E28-6C8A-5843-AFE7-682CE28A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57710"/>
    <w:pPr>
      <w:spacing w:after="0" w:line="240" w:lineRule="auto"/>
    </w:pPr>
  </w:style>
  <w:style w:type="table" w:styleId="Grilledutableau">
    <w:name w:val="Table Grid"/>
    <w:basedOn w:val="TableauNormal"/>
    <w:uiPriority w:val="59"/>
    <w:rsid w:val="00957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577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710"/>
    <w:rPr>
      <w:rFonts w:ascii="Tahoma" w:hAnsi="Tahoma" w:cs="Tahoma"/>
      <w:sz w:val="16"/>
      <w:szCs w:val="16"/>
    </w:rPr>
  </w:style>
  <w:style w:type="paragraph" w:styleId="Paragraphedeliste">
    <w:name w:val="List Paragraph"/>
    <w:basedOn w:val="Normal"/>
    <w:uiPriority w:val="34"/>
    <w:qFormat/>
    <w:rsid w:val="00957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server</cp:lastModifiedBy>
  <cp:revision>3</cp:revision>
  <dcterms:created xsi:type="dcterms:W3CDTF">2020-09-19T13:17:00Z</dcterms:created>
  <dcterms:modified xsi:type="dcterms:W3CDTF">2022-09-19T09:18:00Z</dcterms:modified>
</cp:coreProperties>
</file>